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margin">
              <wp:align>center</wp:align>
            </wp:positionH>
            <wp:positionV relativeFrom="paragraph">
              <wp:posOffset>-457200</wp:posOffset>
            </wp:positionV>
            <wp:extent cx="2769870" cy="602615"/>
            <wp:effectExtent l="0" t="0" r="0" b="6985"/>
            <wp:wrapNone/>
            <wp:docPr id="1" name="Picture 1" descr="http://www.westnorfolkacademiestrust.co.uk/images/WNAT%20logo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7179"/>
      </w:tblGrid>
      <w:tr w:rsidR="00AD59DD" w:rsidRPr="005F722B" w:rsidTr="00A44C33">
        <w:trPr>
          <w:trHeight w:val="567"/>
        </w:trPr>
        <w:tc>
          <w:tcPr>
            <w:tcW w:w="1019" w:type="pct"/>
            <w:vAlign w:val="center"/>
          </w:tcPr>
          <w:p w:rsidR="00AD59DD" w:rsidRPr="00782815" w:rsidRDefault="00A44C33" w:rsidP="0098088B">
            <w:pPr>
              <w:spacing w:after="0" w:line="240" w:lineRule="auto"/>
              <w:rPr>
                <w:b/>
              </w:rPr>
            </w:pPr>
            <w:r>
              <w:rPr>
                <w:b/>
              </w:rPr>
              <w:t>School</w:t>
            </w:r>
            <w:r w:rsidR="00AD59DD" w:rsidRPr="00782815">
              <w:rPr>
                <w:b/>
              </w:rPr>
              <w:t>:</w:t>
            </w:r>
          </w:p>
        </w:tc>
        <w:tc>
          <w:tcPr>
            <w:tcW w:w="3981" w:type="pct"/>
            <w:vAlign w:val="center"/>
          </w:tcPr>
          <w:p w:rsidR="00AD59DD" w:rsidRPr="00CA7FF5" w:rsidRDefault="00B53452" w:rsidP="0098088B">
            <w:pPr>
              <w:spacing w:after="0" w:line="240" w:lineRule="auto"/>
              <w:rPr>
                <w:b/>
              </w:rPr>
            </w:pPr>
            <w:r>
              <w:rPr>
                <w:b/>
              </w:rPr>
              <w:t xml:space="preserve">St </w:t>
            </w:r>
            <w:proofErr w:type="spellStart"/>
            <w:r>
              <w:rPr>
                <w:b/>
              </w:rPr>
              <w:t>Clement</w:t>
            </w:r>
            <w:r w:rsidR="003750FE">
              <w:rPr>
                <w:b/>
              </w:rPr>
              <w:t>’</w:t>
            </w:r>
            <w:r>
              <w:rPr>
                <w:b/>
              </w:rPr>
              <w:t>s</w:t>
            </w:r>
            <w:proofErr w:type="spellEnd"/>
            <w:r>
              <w:rPr>
                <w:b/>
              </w:rPr>
              <w:t xml:space="preserve"> High School</w:t>
            </w:r>
            <w:r w:rsidR="00A44C33">
              <w:rPr>
                <w:b/>
              </w:rPr>
              <w:t xml:space="preserve">, </w:t>
            </w:r>
            <w:r w:rsidR="00CA7FF5">
              <w:rPr>
                <w:b/>
              </w:rPr>
              <w:t xml:space="preserve">part </w:t>
            </w:r>
            <w:r w:rsidR="00A44C33">
              <w:rPr>
                <w:b/>
              </w:rPr>
              <w:t>of West Norfolk Academies Trust</w:t>
            </w:r>
          </w:p>
        </w:tc>
      </w:tr>
      <w:tr w:rsidR="00AD59DD" w:rsidRPr="005F722B" w:rsidTr="00A44C33">
        <w:trPr>
          <w:trHeight w:val="567"/>
        </w:trPr>
        <w:tc>
          <w:tcPr>
            <w:tcW w:w="1019" w:type="pct"/>
            <w:vAlign w:val="center"/>
          </w:tcPr>
          <w:p w:rsidR="00AD59DD" w:rsidRPr="00782815" w:rsidRDefault="00AD59DD" w:rsidP="0098088B">
            <w:pPr>
              <w:spacing w:after="0" w:line="240" w:lineRule="auto"/>
              <w:rPr>
                <w:b/>
              </w:rPr>
            </w:pPr>
            <w:r w:rsidRPr="00782815">
              <w:rPr>
                <w:b/>
              </w:rPr>
              <w:t>Job Title:</w:t>
            </w:r>
          </w:p>
        </w:tc>
        <w:tc>
          <w:tcPr>
            <w:tcW w:w="3981" w:type="pct"/>
            <w:vAlign w:val="center"/>
          </w:tcPr>
          <w:p w:rsidR="00AD59DD" w:rsidRPr="00CA7FF5" w:rsidRDefault="00CF38D7" w:rsidP="00AD59DD">
            <w:pPr>
              <w:spacing w:after="0" w:line="240" w:lineRule="auto"/>
              <w:rPr>
                <w:b/>
              </w:rPr>
            </w:pPr>
            <w:r w:rsidRPr="00CA7FF5">
              <w:rPr>
                <w:b/>
              </w:rPr>
              <w:t>Senior IT</w:t>
            </w:r>
            <w:r w:rsidR="006D0DEC" w:rsidRPr="00CA7FF5">
              <w:rPr>
                <w:b/>
              </w:rPr>
              <w:t xml:space="preserve"> Technician</w:t>
            </w:r>
          </w:p>
        </w:tc>
      </w:tr>
      <w:tr w:rsidR="00AD59DD" w:rsidRPr="005F722B" w:rsidTr="00A44C33">
        <w:trPr>
          <w:trHeight w:val="567"/>
        </w:trPr>
        <w:tc>
          <w:tcPr>
            <w:tcW w:w="1019" w:type="pct"/>
            <w:vAlign w:val="center"/>
          </w:tcPr>
          <w:p w:rsidR="00AD59DD" w:rsidRPr="00782815" w:rsidRDefault="00AD59DD" w:rsidP="0098088B">
            <w:pPr>
              <w:spacing w:after="0" w:line="240" w:lineRule="auto"/>
              <w:rPr>
                <w:b/>
              </w:rPr>
            </w:pPr>
            <w:r w:rsidRPr="00782815">
              <w:rPr>
                <w:b/>
              </w:rPr>
              <w:t>Grade:</w:t>
            </w:r>
          </w:p>
        </w:tc>
        <w:tc>
          <w:tcPr>
            <w:tcW w:w="3981" w:type="pct"/>
            <w:vAlign w:val="center"/>
          </w:tcPr>
          <w:p w:rsidR="00AD59DD" w:rsidRPr="00CA7FF5" w:rsidRDefault="00CF38D7" w:rsidP="00AD59DD">
            <w:pPr>
              <w:spacing w:after="0" w:line="240" w:lineRule="auto"/>
              <w:rPr>
                <w:b/>
              </w:rPr>
            </w:pPr>
            <w:r w:rsidRPr="00CA7FF5">
              <w:rPr>
                <w:b/>
              </w:rPr>
              <w:t>Scale F</w:t>
            </w:r>
            <w:r w:rsidR="00E01C58" w:rsidRPr="00CA7FF5">
              <w:rPr>
                <w:b/>
              </w:rPr>
              <w:t>, Point 1</w:t>
            </w:r>
            <w:r w:rsidRPr="00CA7FF5">
              <w:rPr>
                <w:b/>
              </w:rPr>
              <w:t>2</w:t>
            </w:r>
            <w:r w:rsidR="00E01C58" w:rsidRPr="00CA7FF5">
              <w:rPr>
                <w:b/>
              </w:rPr>
              <w:t xml:space="preserve"> – </w:t>
            </w:r>
            <w:r w:rsidRPr="00CA7FF5">
              <w:rPr>
                <w:b/>
              </w:rPr>
              <w:t>17</w:t>
            </w:r>
            <w:r w:rsidR="00E01C58" w:rsidRPr="00CA7FF5">
              <w:rPr>
                <w:b/>
              </w:rPr>
              <w:t xml:space="preserve">, </w:t>
            </w:r>
            <w:r w:rsidR="0045086F" w:rsidRPr="00CA7FF5">
              <w:rPr>
                <w:b/>
              </w:rPr>
              <w:t>£</w:t>
            </w:r>
            <w:r w:rsidRPr="00CA7FF5">
              <w:rPr>
                <w:b/>
              </w:rPr>
              <w:t>11.19</w:t>
            </w:r>
            <w:r w:rsidR="0045086F" w:rsidRPr="00CA7FF5">
              <w:rPr>
                <w:b/>
              </w:rPr>
              <w:t xml:space="preserve"> - £</w:t>
            </w:r>
            <w:r w:rsidRPr="00CA7FF5">
              <w:rPr>
                <w:b/>
              </w:rPr>
              <w:t>12</w:t>
            </w:r>
            <w:r w:rsidR="0045086F" w:rsidRPr="00CA7FF5">
              <w:rPr>
                <w:b/>
              </w:rPr>
              <w:t>.</w:t>
            </w:r>
            <w:r w:rsidRPr="00CA7FF5">
              <w:rPr>
                <w:b/>
              </w:rPr>
              <w:t>3</w:t>
            </w:r>
            <w:r w:rsidR="00E01C58" w:rsidRPr="00CA7FF5">
              <w:rPr>
                <w:b/>
              </w:rPr>
              <w:t>5</w:t>
            </w:r>
            <w:r w:rsidR="00DD2362">
              <w:rPr>
                <w:b/>
              </w:rPr>
              <w:t>/hour</w:t>
            </w:r>
          </w:p>
          <w:p w:rsidR="0045086F" w:rsidRPr="00CA7FF5" w:rsidRDefault="00CF38D7" w:rsidP="00A44C33">
            <w:pPr>
              <w:spacing w:after="0" w:line="240" w:lineRule="auto"/>
              <w:rPr>
                <w:b/>
              </w:rPr>
            </w:pPr>
            <w:r w:rsidRPr="00CA7FF5">
              <w:rPr>
                <w:b/>
              </w:rPr>
              <w:t>(£21</w:t>
            </w:r>
            <w:r w:rsidR="0045086F" w:rsidRPr="00CA7FF5">
              <w:rPr>
                <w:b/>
              </w:rPr>
              <w:t>,</w:t>
            </w:r>
            <w:r w:rsidRPr="00CA7FF5">
              <w:rPr>
                <w:b/>
              </w:rPr>
              <w:t>589</w:t>
            </w:r>
            <w:r w:rsidR="0045086F" w:rsidRPr="00CA7FF5">
              <w:rPr>
                <w:b/>
              </w:rPr>
              <w:t xml:space="preserve"> - £</w:t>
            </w:r>
            <w:r w:rsidR="00E01C58" w:rsidRPr="00CA7FF5">
              <w:rPr>
                <w:b/>
              </w:rPr>
              <w:t>2</w:t>
            </w:r>
            <w:r w:rsidRPr="00CA7FF5">
              <w:rPr>
                <w:b/>
              </w:rPr>
              <w:t>3</w:t>
            </w:r>
            <w:r w:rsidR="0045086F" w:rsidRPr="00CA7FF5">
              <w:rPr>
                <w:b/>
              </w:rPr>
              <w:t>,</w:t>
            </w:r>
            <w:r w:rsidRPr="00CA7FF5">
              <w:rPr>
                <w:b/>
              </w:rPr>
              <w:t>836</w:t>
            </w:r>
            <w:r w:rsidR="00A44C33">
              <w:rPr>
                <w:b/>
              </w:rPr>
              <w:t xml:space="preserve">/year </w:t>
            </w:r>
            <w:r w:rsidR="00542450" w:rsidRPr="00CA7FF5">
              <w:rPr>
                <w:b/>
              </w:rPr>
              <w:t>FTE, based on a 37 hour week</w:t>
            </w:r>
          </w:p>
        </w:tc>
      </w:tr>
      <w:tr w:rsidR="00AD59DD" w:rsidRPr="005F722B" w:rsidTr="00A44C33">
        <w:trPr>
          <w:trHeight w:val="567"/>
        </w:trPr>
        <w:tc>
          <w:tcPr>
            <w:tcW w:w="1019" w:type="pct"/>
            <w:vAlign w:val="center"/>
          </w:tcPr>
          <w:p w:rsidR="00AD59DD" w:rsidRPr="00782815" w:rsidRDefault="00AD59DD" w:rsidP="0098088B">
            <w:pPr>
              <w:spacing w:after="0" w:line="240" w:lineRule="auto"/>
              <w:rPr>
                <w:b/>
              </w:rPr>
            </w:pPr>
            <w:r w:rsidRPr="00782815">
              <w:rPr>
                <w:b/>
              </w:rPr>
              <w:t>Hours/weeks:</w:t>
            </w:r>
          </w:p>
        </w:tc>
        <w:tc>
          <w:tcPr>
            <w:tcW w:w="3981" w:type="pct"/>
            <w:vAlign w:val="center"/>
          </w:tcPr>
          <w:p w:rsidR="00AD59DD" w:rsidRPr="00CA7FF5" w:rsidRDefault="00542450" w:rsidP="00542450">
            <w:pPr>
              <w:spacing w:after="0" w:line="240" w:lineRule="auto"/>
              <w:rPr>
                <w:b/>
                <w:highlight w:val="yellow"/>
              </w:rPr>
            </w:pPr>
            <w:r w:rsidRPr="00CA7FF5">
              <w:t>37</w:t>
            </w:r>
            <w:r w:rsidR="00E01C58" w:rsidRPr="00CA7FF5">
              <w:t xml:space="preserve"> </w:t>
            </w:r>
            <w:r w:rsidR="0045086F" w:rsidRPr="00CA7FF5">
              <w:t>hours/week</w:t>
            </w:r>
            <w:r w:rsidR="00E01C58" w:rsidRPr="00CA7FF5">
              <w:t xml:space="preserve">, </w:t>
            </w:r>
            <w:r w:rsidRPr="00CA7FF5">
              <w:t>52</w:t>
            </w:r>
            <w:r w:rsidR="00A44C33">
              <w:t xml:space="preserve"> weeks/</w:t>
            </w:r>
            <w:r w:rsidR="00E01C58" w:rsidRPr="00CA7FF5">
              <w:t>year</w:t>
            </w:r>
            <w:r w:rsidR="00E01C58" w:rsidRPr="00CA7FF5">
              <w:rPr>
                <w:b/>
              </w:rPr>
              <w:t xml:space="preserve"> </w:t>
            </w:r>
          </w:p>
        </w:tc>
      </w:tr>
      <w:tr w:rsidR="007B6F0C" w:rsidRPr="005F722B" w:rsidTr="00A44C33">
        <w:trPr>
          <w:trHeight w:val="567"/>
        </w:trPr>
        <w:tc>
          <w:tcPr>
            <w:tcW w:w="1019" w:type="pct"/>
            <w:vAlign w:val="center"/>
          </w:tcPr>
          <w:p w:rsidR="007B6F0C" w:rsidRPr="00782815" w:rsidRDefault="007B6F0C" w:rsidP="007B6F0C">
            <w:pPr>
              <w:spacing w:after="0" w:line="240" w:lineRule="auto"/>
              <w:rPr>
                <w:b/>
              </w:rPr>
            </w:pPr>
            <w:r w:rsidRPr="00782815">
              <w:rPr>
                <w:b/>
              </w:rPr>
              <w:t>Responsible to:</w:t>
            </w:r>
          </w:p>
        </w:tc>
        <w:tc>
          <w:tcPr>
            <w:tcW w:w="3981" w:type="pct"/>
            <w:vAlign w:val="center"/>
          </w:tcPr>
          <w:p w:rsidR="007B6F0C" w:rsidRPr="00CA7FF5" w:rsidRDefault="00CF38D7" w:rsidP="00B53452">
            <w:pPr>
              <w:spacing w:after="0" w:line="240" w:lineRule="auto"/>
              <w:rPr>
                <w:rFonts w:cs="Arial"/>
                <w:b/>
              </w:rPr>
            </w:pPr>
            <w:r w:rsidRPr="00CA7FF5">
              <w:t xml:space="preserve">Trust </w:t>
            </w:r>
            <w:r w:rsidR="003750FE">
              <w:t>I</w:t>
            </w:r>
            <w:r w:rsidR="00B53452">
              <w:t>T</w:t>
            </w:r>
            <w:r w:rsidRPr="00CA7FF5">
              <w:t xml:space="preserve"> Manager</w:t>
            </w:r>
            <w:r w:rsidRPr="00CA7FF5">
              <w:rPr>
                <w:rFonts w:cs="Arial"/>
                <w:b/>
              </w:rPr>
              <w:t xml:space="preserve"> </w:t>
            </w:r>
          </w:p>
        </w:tc>
      </w:tr>
      <w:tr w:rsidR="007B6F0C" w:rsidRPr="005F722B" w:rsidTr="00A44C33">
        <w:trPr>
          <w:trHeight w:val="567"/>
        </w:trPr>
        <w:tc>
          <w:tcPr>
            <w:tcW w:w="1019" w:type="pct"/>
            <w:vAlign w:val="center"/>
          </w:tcPr>
          <w:p w:rsidR="007B6F0C" w:rsidRPr="00782815" w:rsidRDefault="00A44C33" w:rsidP="007B6F0C">
            <w:pPr>
              <w:spacing w:after="0" w:line="240" w:lineRule="auto"/>
              <w:rPr>
                <w:b/>
              </w:rPr>
            </w:pPr>
            <w:r>
              <w:rPr>
                <w:b/>
              </w:rPr>
              <w:t>W</w:t>
            </w:r>
            <w:r w:rsidR="007B6F0C">
              <w:rPr>
                <w:b/>
              </w:rPr>
              <w:t>orking With:</w:t>
            </w:r>
          </w:p>
        </w:tc>
        <w:tc>
          <w:tcPr>
            <w:tcW w:w="3981" w:type="pct"/>
            <w:vAlign w:val="center"/>
          </w:tcPr>
          <w:p w:rsidR="00766EF3" w:rsidRDefault="00766EF3" w:rsidP="00CF38D7">
            <w:pPr>
              <w:spacing w:after="0"/>
              <w:rPr>
                <w:rFonts w:asciiTheme="minorHAnsi" w:eastAsiaTheme="minorHAnsi" w:hAnsiTheme="minorHAnsi" w:cstheme="minorBidi"/>
              </w:rPr>
            </w:pPr>
            <w:r>
              <w:rPr>
                <w:rFonts w:asciiTheme="minorHAnsi" w:eastAsiaTheme="minorHAnsi" w:hAnsiTheme="minorHAnsi" w:cstheme="minorBidi"/>
              </w:rPr>
              <w:t>Trust Operations Director</w:t>
            </w:r>
          </w:p>
          <w:p w:rsidR="00CF38D7" w:rsidRDefault="00CF38D7" w:rsidP="00CF38D7">
            <w:pPr>
              <w:spacing w:after="0"/>
              <w:rPr>
                <w:rFonts w:asciiTheme="minorHAnsi" w:eastAsiaTheme="minorHAnsi" w:hAnsiTheme="minorHAnsi" w:cstheme="minorBidi"/>
              </w:rPr>
            </w:pPr>
            <w:r w:rsidRPr="00CF38D7">
              <w:rPr>
                <w:rFonts w:asciiTheme="minorHAnsi" w:eastAsiaTheme="minorHAnsi" w:hAnsiTheme="minorHAnsi" w:cstheme="minorBidi"/>
              </w:rPr>
              <w:t xml:space="preserve">Trust </w:t>
            </w:r>
            <w:r w:rsidR="003750FE">
              <w:rPr>
                <w:rFonts w:asciiTheme="minorHAnsi" w:eastAsiaTheme="minorHAnsi" w:hAnsiTheme="minorHAnsi" w:cstheme="minorBidi"/>
              </w:rPr>
              <w:t>I</w:t>
            </w:r>
            <w:r w:rsidR="00B53452">
              <w:rPr>
                <w:rFonts w:asciiTheme="minorHAnsi" w:eastAsiaTheme="minorHAnsi" w:hAnsiTheme="minorHAnsi" w:cstheme="minorBidi"/>
              </w:rPr>
              <w:t>T</w:t>
            </w:r>
            <w:r w:rsidRPr="00CF38D7">
              <w:rPr>
                <w:rFonts w:asciiTheme="minorHAnsi" w:eastAsiaTheme="minorHAnsi" w:hAnsiTheme="minorHAnsi" w:cstheme="minorBidi"/>
              </w:rPr>
              <w:t xml:space="preserve"> Manager</w:t>
            </w:r>
          </w:p>
          <w:p w:rsidR="00B53452" w:rsidRPr="00CA7FF5" w:rsidRDefault="00766EF3" w:rsidP="00A44C33">
            <w:pPr>
              <w:spacing w:after="0" w:line="240" w:lineRule="auto"/>
              <w:rPr>
                <w:rFonts w:ascii="Arial" w:hAnsi="Arial" w:cs="Arial"/>
              </w:rPr>
            </w:pPr>
            <w:r>
              <w:rPr>
                <w:rFonts w:asciiTheme="minorHAnsi" w:eastAsiaTheme="minorHAnsi" w:hAnsiTheme="minorHAnsi" w:cstheme="minorBidi"/>
              </w:rPr>
              <w:t>Senior IT Technician</w:t>
            </w:r>
            <w:r w:rsidRPr="00CA7FF5">
              <w:rPr>
                <w:rFonts w:ascii="Arial" w:hAnsi="Arial" w:cs="Arial"/>
              </w:rPr>
              <w:t xml:space="preserve"> </w:t>
            </w:r>
          </w:p>
        </w:tc>
      </w:tr>
    </w:tbl>
    <w:p w:rsidR="00620F06" w:rsidRDefault="00620F06" w:rsidP="00782815">
      <w:pPr>
        <w:spacing w:after="0" w:line="240" w:lineRule="auto"/>
        <w:rPr>
          <w:rFonts w:asciiTheme="minorHAnsi" w:hAnsiTheme="minorHAnsi"/>
          <w:b/>
          <w:u w:val="single" w:color="92D050"/>
        </w:rPr>
      </w:pPr>
    </w:p>
    <w:p w:rsidR="00782815" w:rsidRPr="003750FE" w:rsidRDefault="003750FE" w:rsidP="003750FE">
      <w:pPr>
        <w:spacing w:after="120" w:line="259" w:lineRule="auto"/>
        <w:rPr>
          <w:rFonts w:asciiTheme="minorHAnsi" w:hAnsiTheme="minorHAnsi"/>
          <w:b/>
          <w:sz w:val="24"/>
        </w:rPr>
      </w:pPr>
      <w:r>
        <w:rPr>
          <w:rFonts w:asciiTheme="minorHAnsi" w:hAnsiTheme="minorHAnsi"/>
          <w:b/>
          <w:sz w:val="24"/>
        </w:rPr>
        <w:t>The Role</w:t>
      </w:r>
    </w:p>
    <w:p w:rsidR="003750FE" w:rsidRDefault="003750FE" w:rsidP="003750FE">
      <w:pPr>
        <w:pStyle w:val="NoSpacing"/>
        <w:spacing w:after="120" w:line="259" w:lineRule="auto"/>
        <w:rPr>
          <w:rFonts w:ascii="Calibri" w:hAnsi="Calibri"/>
          <w:sz w:val="22"/>
          <w:szCs w:val="22"/>
        </w:rPr>
      </w:pPr>
      <w:r w:rsidRPr="003750FE">
        <w:rPr>
          <w:rFonts w:ascii="Calibri" w:hAnsi="Calibri"/>
          <w:sz w:val="22"/>
          <w:szCs w:val="22"/>
        </w:rPr>
        <w:t>Reporting to the Trust IT Manager, your main responsibilities will be to help raise attainment in ICT across the school, by ensuring hardware resources are well maintained and by ensuring that staff, pupils and parents are supported in using ICT to support</w:t>
      </w:r>
      <w:r>
        <w:rPr>
          <w:rFonts w:ascii="Calibri" w:hAnsi="Calibri"/>
          <w:sz w:val="22"/>
          <w:szCs w:val="22"/>
        </w:rPr>
        <w:t xml:space="preserve"> learning. </w:t>
      </w:r>
    </w:p>
    <w:p w:rsidR="003750FE" w:rsidRDefault="003750FE" w:rsidP="003750FE">
      <w:pPr>
        <w:pStyle w:val="NoSpacing"/>
        <w:spacing w:after="120" w:line="259" w:lineRule="auto"/>
        <w:rPr>
          <w:rFonts w:ascii="Calibri" w:hAnsi="Calibri"/>
          <w:sz w:val="22"/>
          <w:szCs w:val="22"/>
        </w:rPr>
      </w:pPr>
      <w:r w:rsidRPr="003750FE">
        <w:rPr>
          <w:rFonts w:ascii="Calibri" w:hAnsi="Calibri"/>
          <w:sz w:val="22"/>
          <w:szCs w:val="22"/>
        </w:rPr>
        <w:t>You will need a good working knowledge of maintaining ICT</w:t>
      </w:r>
      <w:r>
        <w:rPr>
          <w:rFonts w:ascii="Calibri" w:hAnsi="Calibri"/>
          <w:sz w:val="22"/>
          <w:szCs w:val="22"/>
        </w:rPr>
        <w:t xml:space="preserve"> hardware and software as well </w:t>
      </w:r>
      <w:r w:rsidRPr="003750FE">
        <w:rPr>
          <w:rFonts w:ascii="Calibri" w:hAnsi="Calibri"/>
          <w:sz w:val="22"/>
          <w:szCs w:val="22"/>
        </w:rPr>
        <w:t xml:space="preserve">as working knowledge of maintaining Windows Network. </w:t>
      </w:r>
    </w:p>
    <w:p w:rsidR="003750FE" w:rsidRDefault="003750FE" w:rsidP="003750FE">
      <w:pPr>
        <w:pStyle w:val="NoSpacing"/>
        <w:spacing w:after="120" w:line="259" w:lineRule="auto"/>
        <w:rPr>
          <w:rFonts w:ascii="Calibri" w:hAnsi="Calibri"/>
          <w:sz w:val="22"/>
          <w:szCs w:val="22"/>
        </w:rPr>
      </w:pPr>
      <w:r w:rsidRPr="003750FE">
        <w:rPr>
          <w:rFonts w:ascii="Calibri" w:hAnsi="Calibri"/>
          <w:sz w:val="22"/>
          <w:szCs w:val="22"/>
        </w:rPr>
        <w:t xml:space="preserve">The successful candidate will be able to demonstrate their background as an IT Technician. Along with resilience and great organisational skills, excellent communication and interpersonal skills are crucial as you will be liaising with staff and students daily. </w:t>
      </w:r>
    </w:p>
    <w:p w:rsidR="007422B2" w:rsidRDefault="003750FE" w:rsidP="003750FE">
      <w:pPr>
        <w:pStyle w:val="NoSpacing"/>
        <w:rPr>
          <w:rFonts w:ascii="Calibri" w:hAnsi="Calibri"/>
          <w:sz w:val="22"/>
          <w:szCs w:val="22"/>
        </w:rPr>
      </w:pPr>
      <w:r w:rsidRPr="003750FE">
        <w:rPr>
          <w:rFonts w:ascii="Calibri" w:hAnsi="Calibri"/>
          <w:sz w:val="22"/>
          <w:szCs w:val="22"/>
        </w:rPr>
        <w:t xml:space="preserve">Supported by a central ICT team you will have </w:t>
      </w:r>
      <w:r>
        <w:rPr>
          <w:rFonts w:ascii="Calibri" w:hAnsi="Calibri"/>
          <w:sz w:val="22"/>
          <w:szCs w:val="22"/>
        </w:rPr>
        <w:t xml:space="preserve">the </w:t>
      </w:r>
      <w:r w:rsidRPr="003750FE">
        <w:rPr>
          <w:rFonts w:ascii="Calibri" w:hAnsi="Calibri"/>
          <w:sz w:val="22"/>
          <w:szCs w:val="22"/>
        </w:rPr>
        <w:t>support you need to carry out your responsibilities effectively. Previous experience working in a school environment would be advantageous but is not essential.</w:t>
      </w:r>
    </w:p>
    <w:p w:rsidR="003750FE" w:rsidRDefault="003750FE" w:rsidP="00CA7FF5">
      <w:pPr>
        <w:spacing w:after="0" w:line="240" w:lineRule="auto"/>
        <w:ind w:right="280"/>
        <w:contextualSpacing/>
        <w:rPr>
          <w:rFonts w:asciiTheme="minorHAnsi" w:hAnsiTheme="minorHAnsi"/>
          <w:b/>
          <w:sz w:val="24"/>
        </w:rPr>
      </w:pPr>
    </w:p>
    <w:p w:rsidR="003750FE" w:rsidRDefault="00782815" w:rsidP="003750FE">
      <w:pPr>
        <w:spacing w:after="120" w:line="259" w:lineRule="auto"/>
        <w:ind w:right="280"/>
        <w:rPr>
          <w:rFonts w:asciiTheme="minorHAnsi" w:hAnsiTheme="minorHAnsi"/>
          <w:b/>
          <w:sz w:val="24"/>
        </w:rPr>
      </w:pPr>
      <w:r w:rsidRPr="00A44C33">
        <w:rPr>
          <w:rFonts w:asciiTheme="minorHAnsi" w:hAnsiTheme="minorHAnsi"/>
          <w:b/>
          <w:sz w:val="24"/>
        </w:rPr>
        <w:t>Responsibilities</w:t>
      </w:r>
    </w:p>
    <w:p w:rsidR="003750FE" w:rsidRPr="003750FE" w:rsidRDefault="003750FE" w:rsidP="003750FE">
      <w:pPr>
        <w:pStyle w:val="ListParagraph"/>
        <w:numPr>
          <w:ilvl w:val="0"/>
          <w:numId w:val="17"/>
        </w:numPr>
        <w:spacing w:after="120" w:line="259" w:lineRule="auto"/>
        <w:contextualSpacing w:val="0"/>
        <w:rPr>
          <w:rFonts w:asciiTheme="minorHAnsi" w:eastAsia="Times New Roman" w:hAnsiTheme="minorHAnsi"/>
          <w:sz w:val="24"/>
          <w:szCs w:val="24"/>
          <w:lang w:eastAsia="en-GB"/>
        </w:rPr>
      </w:pPr>
      <w:r w:rsidRPr="003750FE">
        <w:rPr>
          <w:rFonts w:asciiTheme="minorHAnsi" w:eastAsia="Times New Roman" w:hAnsiTheme="minorHAnsi" w:cs="Arial"/>
          <w:color w:val="000000"/>
          <w:lang w:eastAsia="en-GB"/>
        </w:rPr>
        <w:t>Provide support to the workforce across the trust ensuring that ICT hardware and software is fit for purpose and in working order</w:t>
      </w:r>
    </w:p>
    <w:p w:rsidR="003750FE" w:rsidRPr="003750FE" w:rsidRDefault="003750FE" w:rsidP="003750FE">
      <w:pPr>
        <w:pStyle w:val="ListParagraph"/>
        <w:numPr>
          <w:ilvl w:val="0"/>
          <w:numId w:val="17"/>
        </w:numPr>
        <w:spacing w:after="120" w:line="259" w:lineRule="auto"/>
        <w:contextualSpacing w:val="0"/>
        <w:rPr>
          <w:rFonts w:asciiTheme="minorHAnsi" w:eastAsia="Times New Roman" w:hAnsiTheme="minorHAnsi"/>
          <w:sz w:val="24"/>
          <w:szCs w:val="24"/>
          <w:lang w:eastAsia="en-GB"/>
        </w:rPr>
      </w:pPr>
      <w:r w:rsidRPr="003750FE">
        <w:rPr>
          <w:rFonts w:asciiTheme="minorHAnsi" w:eastAsia="Times New Roman" w:hAnsiTheme="minorHAnsi" w:cs="Arial"/>
          <w:color w:val="000000"/>
          <w:lang w:eastAsia="en-GB"/>
        </w:rPr>
        <w:t>Provide advice, support, training and guidance to users</w:t>
      </w:r>
    </w:p>
    <w:p w:rsidR="003750FE" w:rsidRPr="003750FE" w:rsidRDefault="003750FE" w:rsidP="003750FE">
      <w:pPr>
        <w:pStyle w:val="ListParagraph"/>
        <w:numPr>
          <w:ilvl w:val="0"/>
          <w:numId w:val="17"/>
        </w:numPr>
        <w:spacing w:after="120" w:line="259" w:lineRule="auto"/>
        <w:contextualSpacing w:val="0"/>
        <w:rPr>
          <w:rFonts w:asciiTheme="minorHAnsi" w:eastAsia="Times New Roman" w:hAnsiTheme="minorHAnsi"/>
          <w:sz w:val="24"/>
          <w:szCs w:val="24"/>
          <w:lang w:eastAsia="en-GB"/>
        </w:rPr>
      </w:pPr>
      <w:r w:rsidRPr="003750FE">
        <w:rPr>
          <w:rFonts w:asciiTheme="minorHAnsi" w:eastAsia="Times New Roman" w:hAnsiTheme="minorHAnsi" w:cs="Arial"/>
          <w:color w:val="000000"/>
          <w:lang w:eastAsia="en-GB"/>
        </w:rPr>
        <w:t>Assist with configuration, support, servicing and repairs of ICT equipment in line with the Trust ICT Roadmap.</w:t>
      </w:r>
    </w:p>
    <w:p w:rsidR="003750FE" w:rsidRPr="003750FE" w:rsidRDefault="003750FE" w:rsidP="003750FE">
      <w:pPr>
        <w:pStyle w:val="ListParagraph"/>
        <w:numPr>
          <w:ilvl w:val="0"/>
          <w:numId w:val="17"/>
        </w:numPr>
        <w:spacing w:after="120" w:line="259" w:lineRule="auto"/>
        <w:contextualSpacing w:val="0"/>
        <w:rPr>
          <w:rFonts w:asciiTheme="minorHAnsi" w:eastAsia="Times New Roman" w:hAnsiTheme="minorHAnsi"/>
          <w:sz w:val="24"/>
          <w:szCs w:val="24"/>
          <w:lang w:eastAsia="en-GB"/>
        </w:rPr>
      </w:pPr>
      <w:r w:rsidRPr="003750FE">
        <w:rPr>
          <w:rFonts w:asciiTheme="minorHAnsi" w:eastAsia="Times New Roman" w:hAnsiTheme="minorHAnsi" w:cs="Arial"/>
          <w:color w:val="000000"/>
          <w:lang w:eastAsia="en-GB"/>
        </w:rPr>
        <w:t>Administer arrangements for securing data, ensuring back-up procedures, disaster recovery plans and other systems are working effectively</w:t>
      </w:r>
    </w:p>
    <w:p w:rsidR="003750FE" w:rsidRPr="003750FE" w:rsidRDefault="003750FE" w:rsidP="003750FE">
      <w:pPr>
        <w:pStyle w:val="ListParagraph"/>
        <w:numPr>
          <w:ilvl w:val="0"/>
          <w:numId w:val="17"/>
        </w:numPr>
        <w:spacing w:after="120" w:line="259" w:lineRule="auto"/>
        <w:contextualSpacing w:val="0"/>
        <w:rPr>
          <w:rFonts w:asciiTheme="minorHAnsi" w:eastAsia="Times New Roman" w:hAnsiTheme="minorHAnsi"/>
          <w:sz w:val="24"/>
          <w:szCs w:val="24"/>
          <w:lang w:eastAsia="en-GB"/>
        </w:rPr>
      </w:pPr>
      <w:r w:rsidRPr="003750FE">
        <w:rPr>
          <w:rFonts w:asciiTheme="minorHAnsi" w:eastAsia="Times New Roman" w:hAnsiTheme="minorHAnsi" w:cs="Arial"/>
          <w:color w:val="000000"/>
          <w:lang w:eastAsia="en-GB"/>
        </w:rPr>
        <w:t>Provide support for academy IT systems such as VLE, website, internet, MS Office, school MIS system etc.</w:t>
      </w:r>
    </w:p>
    <w:p w:rsidR="003750FE" w:rsidRPr="003750FE" w:rsidRDefault="003750FE" w:rsidP="003750FE">
      <w:pPr>
        <w:pStyle w:val="ListParagraph"/>
        <w:numPr>
          <w:ilvl w:val="0"/>
          <w:numId w:val="17"/>
        </w:numPr>
        <w:spacing w:after="120" w:line="259" w:lineRule="auto"/>
        <w:contextualSpacing w:val="0"/>
        <w:rPr>
          <w:rFonts w:asciiTheme="minorHAnsi" w:eastAsia="Times New Roman" w:hAnsiTheme="minorHAnsi"/>
          <w:sz w:val="24"/>
          <w:szCs w:val="24"/>
          <w:lang w:eastAsia="en-GB"/>
        </w:rPr>
      </w:pPr>
      <w:r w:rsidRPr="003750FE">
        <w:rPr>
          <w:rFonts w:asciiTheme="minorHAnsi" w:eastAsia="Times New Roman" w:hAnsiTheme="minorHAnsi" w:cs="Arial"/>
          <w:color w:val="000000"/>
          <w:lang w:eastAsia="en-GB"/>
        </w:rPr>
        <w:t>Monitor, respond and resolve tickets logged on the help desk, escalating complex issues as appropriate, as well as proactively identifying and resolving issues</w:t>
      </w:r>
    </w:p>
    <w:p w:rsidR="003750FE" w:rsidRPr="003750FE" w:rsidRDefault="003750FE" w:rsidP="003750FE">
      <w:pPr>
        <w:pStyle w:val="ListParagraph"/>
        <w:numPr>
          <w:ilvl w:val="0"/>
          <w:numId w:val="17"/>
        </w:numPr>
        <w:spacing w:after="120" w:line="259" w:lineRule="auto"/>
        <w:contextualSpacing w:val="0"/>
        <w:rPr>
          <w:rFonts w:asciiTheme="minorHAnsi" w:eastAsia="Times New Roman" w:hAnsiTheme="minorHAnsi"/>
          <w:sz w:val="24"/>
          <w:szCs w:val="24"/>
          <w:lang w:eastAsia="en-GB"/>
        </w:rPr>
      </w:pPr>
      <w:r w:rsidRPr="003750FE">
        <w:rPr>
          <w:rFonts w:asciiTheme="minorHAnsi" w:eastAsia="Times New Roman" w:hAnsiTheme="minorHAnsi" w:cs="Arial"/>
          <w:color w:val="000000"/>
          <w:lang w:eastAsia="en-GB"/>
        </w:rPr>
        <w:t>Provide support during lessons in the use of ICT equipment</w:t>
      </w:r>
    </w:p>
    <w:p w:rsidR="003750FE" w:rsidRPr="003750FE" w:rsidRDefault="003750FE" w:rsidP="003750FE">
      <w:pPr>
        <w:pStyle w:val="ListParagraph"/>
        <w:numPr>
          <w:ilvl w:val="0"/>
          <w:numId w:val="17"/>
        </w:numPr>
        <w:spacing w:after="120" w:line="259" w:lineRule="auto"/>
        <w:contextualSpacing w:val="0"/>
        <w:rPr>
          <w:rFonts w:asciiTheme="minorHAnsi" w:eastAsia="Times New Roman" w:hAnsiTheme="minorHAnsi"/>
          <w:sz w:val="24"/>
          <w:szCs w:val="24"/>
          <w:lang w:eastAsia="en-GB"/>
        </w:rPr>
      </w:pPr>
      <w:r w:rsidRPr="003750FE">
        <w:rPr>
          <w:rFonts w:asciiTheme="minorHAnsi" w:eastAsia="Times New Roman" w:hAnsiTheme="minorHAnsi" w:cs="Arial"/>
          <w:color w:val="000000"/>
          <w:lang w:eastAsia="en-GB"/>
        </w:rPr>
        <w:lastRenderedPageBreak/>
        <w:t>Document all faults and resolutions, accurately and systematically</w:t>
      </w:r>
    </w:p>
    <w:p w:rsidR="003750FE" w:rsidRPr="003750FE" w:rsidRDefault="003750FE" w:rsidP="003750FE">
      <w:pPr>
        <w:pStyle w:val="ListParagraph"/>
        <w:numPr>
          <w:ilvl w:val="0"/>
          <w:numId w:val="17"/>
        </w:numPr>
        <w:spacing w:after="120" w:line="259" w:lineRule="auto"/>
        <w:contextualSpacing w:val="0"/>
        <w:rPr>
          <w:rFonts w:asciiTheme="minorHAnsi" w:eastAsia="Times New Roman" w:hAnsiTheme="minorHAnsi"/>
          <w:sz w:val="24"/>
          <w:szCs w:val="24"/>
          <w:lang w:eastAsia="en-GB"/>
        </w:rPr>
      </w:pPr>
      <w:r w:rsidRPr="003750FE">
        <w:rPr>
          <w:rFonts w:asciiTheme="minorHAnsi" w:eastAsia="Times New Roman" w:hAnsiTheme="minorHAnsi" w:cs="Arial"/>
          <w:color w:val="000000"/>
          <w:lang w:eastAsia="en-GB"/>
        </w:rPr>
        <w:t>Advice on choice of software, learning resources and future developments of the ICT infrastructure</w:t>
      </w:r>
    </w:p>
    <w:p w:rsidR="003750FE" w:rsidRPr="003750FE" w:rsidRDefault="003750FE" w:rsidP="003750FE">
      <w:pPr>
        <w:pStyle w:val="ListParagraph"/>
        <w:numPr>
          <w:ilvl w:val="0"/>
          <w:numId w:val="17"/>
        </w:numPr>
        <w:spacing w:after="120" w:line="259" w:lineRule="auto"/>
        <w:contextualSpacing w:val="0"/>
        <w:rPr>
          <w:rFonts w:asciiTheme="minorHAnsi" w:eastAsia="Times New Roman" w:hAnsiTheme="minorHAnsi"/>
          <w:sz w:val="24"/>
          <w:szCs w:val="24"/>
          <w:lang w:eastAsia="en-GB"/>
        </w:rPr>
      </w:pPr>
      <w:r w:rsidRPr="003750FE">
        <w:rPr>
          <w:rFonts w:asciiTheme="minorHAnsi" w:eastAsia="Times New Roman" w:hAnsiTheme="minorHAnsi" w:cs="Arial"/>
          <w:color w:val="000000"/>
          <w:lang w:eastAsia="en-GB"/>
        </w:rPr>
        <w:t>Take a lead role in mentoring junior members of the ICT team</w:t>
      </w:r>
    </w:p>
    <w:p w:rsidR="003750FE" w:rsidRPr="003750FE" w:rsidRDefault="003750FE" w:rsidP="003750FE">
      <w:pPr>
        <w:pStyle w:val="ListParagraph"/>
        <w:numPr>
          <w:ilvl w:val="0"/>
          <w:numId w:val="17"/>
        </w:numPr>
        <w:spacing w:after="120" w:line="259" w:lineRule="auto"/>
        <w:contextualSpacing w:val="0"/>
        <w:rPr>
          <w:rFonts w:asciiTheme="minorHAnsi" w:eastAsia="Times New Roman" w:hAnsiTheme="minorHAnsi"/>
          <w:sz w:val="24"/>
          <w:szCs w:val="24"/>
          <w:lang w:eastAsia="en-GB"/>
        </w:rPr>
      </w:pPr>
      <w:r w:rsidRPr="003750FE">
        <w:rPr>
          <w:rFonts w:asciiTheme="minorHAnsi" w:eastAsia="Times New Roman" w:hAnsiTheme="minorHAnsi" w:cs="Arial"/>
          <w:color w:val="000000"/>
          <w:lang w:eastAsia="en-GB"/>
        </w:rPr>
        <w:t>Liaise with third party hardware / software suppliers / providers</w:t>
      </w:r>
    </w:p>
    <w:p w:rsidR="003750FE" w:rsidRPr="003750FE" w:rsidRDefault="003750FE" w:rsidP="003750FE">
      <w:pPr>
        <w:pStyle w:val="ListParagraph"/>
        <w:numPr>
          <w:ilvl w:val="0"/>
          <w:numId w:val="17"/>
        </w:numPr>
        <w:spacing w:after="120" w:line="259" w:lineRule="auto"/>
        <w:contextualSpacing w:val="0"/>
        <w:rPr>
          <w:rFonts w:asciiTheme="minorHAnsi" w:eastAsia="Times New Roman" w:hAnsiTheme="minorHAnsi"/>
          <w:sz w:val="24"/>
          <w:szCs w:val="24"/>
          <w:lang w:eastAsia="en-GB"/>
        </w:rPr>
      </w:pPr>
      <w:r w:rsidRPr="003750FE">
        <w:rPr>
          <w:rFonts w:asciiTheme="minorHAnsi" w:eastAsia="Times New Roman" w:hAnsiTheme="minorHAnsi" w:cs="Arial"/>
          <w:color w:val="000000"/>
          <w:lang w:eastAsia="en-GB"/>
        </w:rPr>
        <w:t>Configure, test, deploy and troubleshoot a varied range of software applications</w:t>
      </w:r>
    </w:p>
    <w:p w:rsidR="003750FE" w:rsidRPr="003750FE" w:rsidRDefault="003750FE" w:rsidP="003750FE">
      <w:pPr>
        <w:pStyle w:val="ListParagraph"/>
        <w:numPr>
          <w:ilvl w:val="0"/>
          <w:numId w:val="17"/>
        </w:numPr>
        <w:spacing w:after="120" w:line="259" w:lineRule="auto"/>
        <w:contextualSpacing w:val="0"/>
        <w:rPr>
          <w:rFonts w:asciiTheme="minorHAnsi" w:eastAsia="Times New Roman" w:hAnsiTheme="minorHAnsi"/>
          <w:sz w:val="24"/>
          <w:szCs w:val="24"/>
          <w:lang w:eastAsia="en-GB"/>
        </w:rPr>
      </w:pPr>
      <w:r w:rsidRPr="003750FE">
        <w:rPr>
          <w:rFonts w:asciiTheme="minorHAnsi" w:eastAsia="Times New Roman" w:hAnsiTheme="minorHAnsi" w:cs="Arial"/>
          <w:color w:val="000000"/>
          <w:lang w:eastAsia="en-GB"/>
        </w:rPr>
        <w:t>Lead or assist on ICT projects</w:t>
      </w:r>
    </w:p>
    <w:p w:rsidR="003750FE" w:rsidRPr="003750FE" w:rsidRDefault="003750FE" w:rsidP="003750FE">
      <w:pPr>
        <w:pStyle w:val="ListParagraph"/>
        <w:numPr>
          <w:ilvl w:val="0"/>
          <w:numId w:val="17"/>
        </w:numPr>
        <w:spacing w:after="0" w:line="240" w:lineRule="auto"/>
        <w:rPr>
          <w:rFonts w:asciiTheme="minorHAnsi" w:eastAsia="Times New Roman" w:hAnsiTheme="minorHAnsi"/>
          <w:sz w:val="24"/>
          <w:szCs w:val="24"/>
          <w:lang w:eastAsia="en-GB"/>
        </w:rPr>
      </w:pPr>
      <w:r w:rsidRPr="003750FE">
        <w:rPr>
          <w:rFonts w:asciiTheme="minorHAnsi" w:eastAsia="Times New Roman" w:hAnsiTheme="minorHAnsi" w:cs="Arial"/>
          <w:color w:val="000000"/>
          <w:lang w:eastAsia="en-GB"/>
        </w:rPr>
        <w:t>Maintain software and hardware asset audits</w:t>
      </w:r>
    </w:p>
    <w:p w:rsidR="003750FE" w:rsidRPr="00A44C33" w:rsidRDefault="003750FE" w:rsidP="00CA7FF5">
      <w:pPr>
        <w:spacing w:after="0" w:line="240" w:lineRule="auto"/>
        <w:ind w:right="280"/>
        <w:contextualSpacing/>
        <w:rPr>
          <w:rFonts w:asciiTheme="minorHAnsi" w:hAnsiTheme="minorHAnsi"/>
          <w:b/>
          <w:sz w:val="24"/>
        </w:rPr>
      </w:pPr>
    </w:p>
    <w:p w:rsidR="004A6855" w:rsidRPr="004B60F5" w:rsidRDefault="00FF2B40" w:rsidP="004B60F5">
      <w:pPr>
        <w:spacing w:after="120" w:line="259" w:lineRule="auto"/>
        <w:ind w:right="375"/>
        <w:jc w:val="both"/>
        <w:rPr>
          <w:sz w:val="24"/>
        </w:rPr>
      </w:pPr>
      <w:r w:rsidRPr="00A44C33">
        <w:rPr>
          <w:b/>
          <w:sz w:val="24"/>
        </w:rPr>
        <w:t>Job context and flexibility</w:t>
      </w:r>
    </w:p>
    <w:p w:rsidR="00AD59DD" w:rsidRPr="00CA7FF5" w:rsidRDefault="00AD59DD" w:rsidP="004B60F5">
      <w:pPr>
        <w:spacing w:after="120" w:line="259" w:lineRule="auto"/>
        <w:ind w:right="375"/>
        <w:jc w:val="both"/>
      </w:pPr>
      <w:r w:rsidRPr="00CA7FF5">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Pr="00CA7FF5" w:rsidRDefault="00AD59DD" w:rsidP="004B60F5">
      <w:pPr>
        <w:spacing w:after="120" w:line="259" w:lineRule="auto"/>
        <w:ind w:right="280"/>
        <w:jc w:val="both"/>
      </w:pPr>
      <w:r w:rsidRPr="00CA7FF5">
        <w:t xml:space="preserve">This job description is current at the date indicated below but, in consultation with the post holder, it may be changed by the Headteacher to reflect or anticipate changes in the post commensurate with the grade or job title. </w:t>
      </w:r>
    </w:p>
    <w:p w:rsidR="00AD59DD" w:rsidRPr="00CA7FF5" w:rsidRDefault="00AD59DD" w:rsidP="004B60F5">
      <w:pPr>
        <w:spacing w:after="120" w:line="259" w:lineRule="auto"/>
        <w:ind w:right="280"/>
        <w:jc w:val="both"/>
      </w:pPr>
      <w:r w:rsidRPr="00CA7FF5">
        <w:t>Due to the routine of the school, the workload may not be evenly spread throughout the year.  Flexibility of hours, and a flexible attitude and willingness to assist others in the team, when required is necessary.</w:t>
      </w:r>
    </w:p>
    <w:p w:rsidR="00AD59DD" w:rsidRPr="00CA7FF5" w:rsidRDefault="00AD59DD" w:rsidP="004B60F5">
      <w:pPr>
        <w:spacing w:after="120" w:line="259" w:lineRule="auto"/>
        <w:jc w:val="both"/>
      </w:pPr>
      <w:r w:rsidRPr="00CA7FF5">
        <w:t>The post holder will have a shared responsibility for the safeguarding of all children and young people. The post holder has an implicit duty to promote the welfare of all children and young people.</w:t>
      </w:r>
    </w:p>
    <w:p w:rsidR="00CA7FF5" w:rsidRDefault="00AD59DD" w:rsidP="00A44C33">
      <w:pPr>
        <w:spacing w:after="0" w:line="240" w:lineRule="auto"/>
        <w:jc w:val="both"/>
      </w:pPr>
      <w:r w:rsidRPr="00CA7FF5">
        <w:t>The Trust is committed to safeguarding and promoting the welfare of children and young people and expects all staff and volunteers to share in this commitment. All staff will be subject to an enhanced DBS (Disclo</w:t>
      </w:r>
      <w:r w:rsidR="00CA7FF5">
        <w:t>sure and Barring Service) check.</w:t>
      </w:r>
    </w:p>
    <w:p w:rsidR="00620F06" w:rsidRDefault="00620F06" w:rsidP="00CA7FF5">
      <w:pPr>
        <w:spacing w:after="0" w:line="240" w:lineRule="auto"/>
        <w:ind w:left="142"/>
        <w:jc w:val="both"/>
      </w:pPr>
    </w:p>
    <w:p w:rsidR="00620F06" w:rsidRDefault="00620F06" w:rsidP="00CA7FF5">
      <w:pPr>
        <w:spacing w:after="0" w:line="240" w:lineRule="auto"/>
        <w:ind w:left="142"/>
        <w:jc w:val="both"/>
      </w:pPr>
    </w:p>
    <w:p w:rsidR="00620F06" w:rsidRDefault="00620F06" w:rsidP="00CA7FF5">
      <w:pPr>
        <w:spacing w:after="0" w:line="240" w:lineRule="auto"/>
        <w:ind w:left="142"/>
        <w:jc w:val="both"/>
      </w:pPr>
    </w:p>
    <w:p w:rsidR="00620F06" w:rsidRDefault="00620F06" w:rsidP="00CA7FF5">
      <w:pPr>
        <w:spacing w:after="0" w:line="240" w:lineRule="auto"/>
        <w:ind w:left="142"/>
        <w:jc w:val="both"/>
      </w:pPr>
    </w:p>
    <w:p w:rsidR="00620F06" w:rsidRDefault="00620F06" w:rsidP="00CA7FF5">
      <w:pPr>
        <w:spacing w:after="0" w:line="240" w:lineRule="auto"/>
        <w:ind w:left="142"/>
        <w:jc w:val="both"/>
      </w:pPr>
    </w:p>
    <w:p w:rsidR="00620F06" w:rsidRDefault="00620F06" w:rsidP="00CA7FF5">
      <w:pPr>
        <w:spacing w:after="0" w:line="240" w:lineRule="auto"/>
        <w:ind w:left="142"/>
        <w:jc w:val="both"/>
      </w:pPr>
    </w:p>
    <w:p w:rsidR="00A44C33" w:rsidRDefault="00A44C33" w:rsidP="00CA7FF5">
      <w:pPr>
        <w:spacing w:after="0" w:line="240" w:lineRule="auto"/>
        <w:ind w:left="142"/>
        <w:jc w:val="both"/>
      </w:pPr>
    </w:p>
    <w:p w:rsidR="00A44C33" w:rsidRDefault="00A44C33" w:rsidP="00CA7FF5">
      <w:pPr>
        <w:spacing w:after="0" w:line="240" w:lineRule="auto"/>
        <w:ind w:left="142"/>
        <w:jc w:val="both"/>
      </w:pPr>
    </w:p>
    <w:p w:rsidR="00A44C33" w:rsidRDefault="00A44C33" w:rsidP="00CA7FF5">
      <w:pPr>
        <w:spacing w:after="0" w:line="240" w:lineRule="auto"/>
        <w:ind w:left="142"/>
        <w:jc w:val="both"/>
      </w:pPr>
    </w:p>
    <w:p w:rsidR="00A44C33" w:rsidRDefault="00A44C33" w:rsidP="00CA7FF5">
      <w:pPr>
        <w:spacing w:after="0" w:line="240" w:lineRule="auto"/>
        <w:ind w:left="142"/>
        <w:jc w:val="both"/>
      </w:pPr>
    </w:p>
    <w:p w:rsidR="00A44C33" w:rsidRDefault="00A44C33" w:rsidP="00CA7FF5">
      <w:pPr>
        <w:spacing w:after="0" w:line="240" w:lineRule="auto"/>
        <w:ind w:left="142"/>
        <w:jc w:val="both"/>
      </w:pPr>
    </w:p>
    <w:p w:rsidR="00A44C33" w:rsidRDefault="00A44C33" w:rsidP="00CA7FF5">
      <w:pPr>
        <w:spacing w:after="0" w:line="240" w:lineRule="auto"/>
        <w:ind w:left="142"/>
        <w:jc w:val="both"/>
      </w:pPr>
    </w:p>
    <w:p w:rsidR="003750FE" w:rsidRDefault="003750FE" w:rsidP="00CA7FF5">
      <w:pPr>
        <w:spacing w:after="0" w:line="240" w:lineRule="auto"/>
        <w:ind w:left="142"/>
        <w:jc w:val="both"/>
      </w:pPr>
    </w:p>
    <w:p w:rsidR="003750FE" w:rsidRDefault="003750FE" w:rsidP="00CA7FF5">
      <w:pPr>
        <w:spacing w:after="0" w:line="240" w:lineRule="auto"/>
        <w:ind w:left="142"/>
        <w:jc w:val="both"/>
      </w:pPr>
    </w:p>
    <w:p w:rsidR="003750FE" w:rsidRDefault="003750FE" w:rsidP="00CA7FF5">
      <w:pPr>
        <w:spacing w:after="0" w:line="240" w:lineRule="auto"/>
        <w:ind w:left="142"/>
        <w:jc w:val="both"/>
      </w:pPr>
    </w:p>
    <w:p w:rsidR="003750FE" w:rsidRDefault="003750FE" w:rsidP="00CA7FF5">
      <w:pPr>
        <w:spacing w:after="0" w:line="240" w:lineRule="auto"/>
        <w:ind w:left="142"/>
        <w:jc w:val="both"/>
      </w:pPr>
    </w:p>
    <w:p w:rsidR="003750FE" w:rsidRDefault="003750FE" w:rsidP="00CA7FF5">
      <w:pPr>
        <w:spacing w:after="0" w:line="240" w:lineRule="auto"/>
        <w:ind w:left="142"/>
        <w:jc w:val="both"/>
      </w:pPr>
    </w:p>
    <w:p w:rsidR="003750FE" w:rsidRDefault="003750FE" w:rsidP="00CA7FF5">
      <w:pPr>
        <w:spacing w:after="0" w:line="240" w:lineRule="auto"/>
        <w:ind w:left="142"/>
        <w:jc w:val="both"/>
      </w:pPr>
    </w:p>
    <w:p w:rsidR="003750FE" w:rsidRDefault="003750FE" w:rsidP="00CA7FF5">
      <w:pPr>
        <w:spacing w:after="0" w:line="240" w:lineRule="auto"/>
        <w:ind w:left="142"/>
        <w:jc w:val="both"/>
      </w:pPr>
    </w:p>
    <w:p w:rsidR="00620F06" w:rsidRDefault="00620F06" w:rsidP="00CA7FF5">
      <w:pPr>
        <w:spacing w:after="0" w:line="240" w:lineRule="auto"/>
        <w:ind w:left="142"/>
        <w:jc w:val="both"/>
      </w:pPr>
    </w:p>
    <w:p w:rsidR="00620F06" w:rsidRDefault="00620F06" w:rsidP="00CA7FF5">
      <w:pPr>
        <w:spacing w:after="0" w:line="240" w:lineRule="auto"/>
        <w:ind w:left="142"/>
        <w:jc w:val="both"/>
      </w:pPr>
    </w:p>
    <w:p w:rsidR="00532CB2" w:rsidRDefault="00AD59DD" w:rsidP="00CA7FF5">
      <w:pPr>
        <w:spacing w:after="0" w:line="240" w:lineRule="auto"/>
        <w:ind w:left="142"/>
        <w:jc w:val="center"/>
        <w:rPr>
          <w:b/>
          <w:sz w:val="24"/>
          <w:szCs w:val="24"/>
        </w:rPr>
      </w:pPr>
      <w:r w:rsidRPr="00532CB2">
        <w:rPr>
          <w:b/>
          <w:sz w:val="24"/>
          <w:szCs w:val="24"/>
        </w:rPr>
        <w:lastRenderedPageBreak/>
        <w:t>PERSON SPECIFICATION</w:t>
      </w:r>
    </w:p>
    <w:p w:rsidR="00620F06" w:rsidRDefault="00620F06" w:rsidP="00CA7FF5">
      <w:pPr>
        <w:spacing w:after="0" w:line="240" w:lineRule="auto"/>
        <w:ind w:left="142"/>
        <w:jc w:val="center"/>
        <w:rPr>
          <w:b/>
          <w:sz w:val="24"/>
          <w:szCs w:val="24"/>
        </w:rPr>
      </w:pPr>
    </w:p>
    <w:tbl>
      <w:tblPr>
        <w:tblStyle w:val="TableGrid"/>
        <w:tblW w:w="9924" w:type="dxa"/>
        <w:tblInd w:w="-431" w:type="dxa"/>
        <w:tblLook w:val="04A0" w:firstRow="1" w:lastRow="0" w:firstColumn="1" w:lastColumn="0" w:noHBand="0" w:noVBand="1"/>
      </w:tblPr>
      <w:tblGrid>
        <w:gridCol w:w="5955"/>
        <w:gridCol w:w="1115"/>
        <w:gridCol w:w="1156"/>
        <w:gridCol w:w="1698"/>
      </w:tblGrid>
      <w:tr w:rsidR="00CF38D7" w:rsidRPr="00CF38D7" w:rsidTr="004B60F5">
        <w:tc>
          <w:tcPr>
            <w:tcW w:w="5955" w:type="dxa"/>
            <w:vAlign w:val="center"/>
          </w:tcPr>
          <w:p w:rsidR="00CF38D7" w:rsidRPr="00CF38D7" w:rsidRDefault="00CF38D7" w:rsidP="00A44C33">
            <w:pPr>
              <w:rPr>
                <w:rFonts w:asciiTheme="minorHAnsi" w:eastAsiaTheme="minorHAnsi" w:hAnsiTheme="minorHAnsi" w:cstheme="minorBidi"/>
                <w:b/>
                <w:sz w:val="24"/>
                <w:szCs w:val="24"/>
              </w:rPr>
            </w:pPr>
            <w:r w:rsidRPr="00CF38D7">
              <w:rPr>
                <w:rFonts w:asciiTheme="minorHAnsi" w:eastAsiaTheme="minorHAnsi" w:hAnsiTheme="minorHAnsi" w:cstheme="minorBidi"/>
                <w:b/>
                <w:sz w:val="24"/>
                <w:szCs w:val="24"/>
              </w:rPr>
              <w:t>Qualifications</w:t>
            </w:r>
          </w:p>
        </w:tc>
        <w:tc>
          <w:tcPr>
            <w:tcW w:w="1115" w:type="dxa"/>
            <w:vAlign w:val="center"/>
          </w:tcPr>
          <w:p w:rsidR="00CF38D7" w:rsidRPr="00CF38D7" w:rsidRDefault="00CF38D7" w:rsidP="00CF38D7">
            <w:pPr>
              <w:jc w:val="center"/>
              <w:rPr>
                <w:rFonts w:asciiTheme="minorHAnsi" w:eastAsiaTheme="minorHAnsi" w:hAnsiTheme="minorHAnsi" w:cstheme="minorBidi"/>
                <w:b/>
                <w:sz w:val="24"/>
                <w:szCs w:val="24"/>
              </w:rPr>
            </w:pPr>
            <w:r w:rsidRPr="00CF38D7">
              <w:rPr>
                <w:rFonts w:asciiTheme="minorHAnsi" w:eastAsiaTheme="minorHAnsi" w:hAnsiTheme="minorHAnsi" w:cstheme="minorBidi"/>
                <w:b/>
                <w:sz w:val="24"/>
                <w:szCs w:val="24"/>
              </w:rPr>
              <w:t>Essential</w:t>
            </w:r>
          </w:p>
        </w:tc>
        <w:tc>
          <w:tcPr>
            <w:tcW w:w="1156" w:type="dxa"/>
            <w:vAlign w:val="center"/>
          </w:tcPr>
          <w:p w:rsidR="00CF38D7" w:rsidRPr="00CF38D7" w:rsidRDefault="00CF38D7" w:rsidP="00CF38D7">
            <w:pPr>
              <w:jc w:val="center"/>
              <w:rPr>
                <w:rFonts w:asciiTheme="minorHAnsi" w:eastAsiaTheme="minorHAnsi" w:hAnsiTheme="minorHAnsi" w:cstheme="minorBidi"/>
                <w:b/>
                <w:sz w:val="24"/>
                <w:szCs w:val="24"/>
              </w:rPr>
            </w:pPr>
            <w:r w:rsidRPr="00CF38D7">
              <w:rPr>
                <w:rFonts w:asciiTheme="minorHAnsi" w:eastAsiaTheme="minorHAnsi" w:hAnsiTheme="minorHAnsi" w:cstheme="minorBidi"/>
                <w:b/>
                <w:sz w:val="24"/>
                <w:szCs w:val="24"/>
              </w:rPr>
              <w:t>Desirable</w:t>
            </w:r>
          </w:p>
        </w:tc>
        <w:tc>
          <w:tcPr>
            <w:tcW w:w="1698" w:type="dxa"/>
          </w:tcPr>
          <w:p w:rsidR="00CF38D7" w:rsidRPr="00CF38D7" w:rsidRDefault="00CF38D7" w:rsidP="00CF38D7">
            <w:pPr>
              <w:jc w:val="center"/>
              <w:rPr>
                <w:rFonts w:asciiTheme="minorHAnsi" w:eastAsiaTheme="minorHAnsi" w:hAnsiTheme="minorHAnsi" w:cstheme="minorBidi"/>
                <w:b/>
                <w:sz w:val="24"/>
                <w:szCs w:val="24"/>
              </w:rPr>
            </w:pPr>
            <w:r w:rsidRPr="00CF38D7">
              <w:rPr>
                <w:rFonts w:asciiTheme="minorHAnsi" w:eastAsiaTheme="minorHAnsi" w:hAnsiTheme="minorHAnsi" w:cstheme="minorBidi"/>
                <w:b/>
                <w:sz w:val="24"/>
                <w:szCs w:val="24"/>
              </w:rPr>
              <w:t>How assessed</w:t>
            </w:r>
          </w:p>
        </w:tc>
      </w:tr>
      <w:tr w:rsidR="0098088B" w:rsidRPr="00CF38D7" w:rsidTr="004B60F5">
        <w:tc>
          <w:tcPr>
            <w:tcW w:w="5955" w:type="dxa"/>
          </w:tcPr>
          <w:p w:rsidR="0098088B" w:rsidRPr="00CF38D7" w:rsidRDefault="0098088B" w:rsidP="00CF38D7">
            <w:pPr>
              <w:rPr>
                <w:rFonts w:asciiTheme="minorHAnsi" w:eastAsiaTheme="minorHAnsi" w:hAnsiTheme="minorHAnsi" w:cstheme="minorBidi"/>
              </w:rPr>
            </w:pPr>
            <w:r w:rsidRPr="00CF38D7">
              <w:rPr>
                <w:rFonts w:asciiTheme="minorHAnsi" w:eastAsiaTheme="minorHAnsi" w:hAnsiTheme="minorHAnsi" w:cstheme="minorBidi"/>
              </w:rPr>
              <w:t>English GCSE C Grade or above</w:t>
            </w:r>
          </w:p>
        </w:tc>
        <w:tc>
          <w:tcPr>
            <w:tcW w:w="1115" w:type="dxa"/>
            <w:vAlign w:val="center"/>
          </w:tcPr>
          <w:p w:rsidR="0098088B" w:rsidRPr="00CF38D7" w:rsidRDefault="00A44C33" w:rsidP="00A44C33">
            <w:pPr>
              <w:jc w:val="center"/>
              <w:rPr>
                <w:rFonts w:asciiTheme="minorHAnsi" w:eastAsiaTheme="minorHAnsi" w:hAnsiTheme="minorHAnsi" w:cstheme="minorBidi"/>
                <w:u w:val="single"/>
              </w:rPr>
            </w:pPr>
            <w:r w:rsidRPr="00CF38D7">
              <w:rPr>
                <w:rFonts w:asciiTheme="minorHAnsi" w:eastAsiaTheme="minorHAnsi" w:hAnsiTheme="minorHAnsi" w:cstheme="minorBidi"/>
              </w:rPr>
              <w:sym w:font="Wingdings" w:char="F0FC"/>
            </w:r>
          </w:p>
        </w:tc>
        <w:tc>
          <w:tcPr>
            <w:tcW w:w="1156" w:type="dxa"/>
            <w:vAlign w:val="center"/>
          </w:tcPr>
          <w:p w:rsidR="0098088B" w:rsidRPr="00CF38D7" w:rsidRDefault="0098088B" w:rsidP="00CF38D7">
            <w:pPr>
              <w:jc w:val="center"/>
              <w:rPr>
                <w:rFonts w:asciiTheme="minorHAnsi" w:eastAsiaTheme="minorHAnsi" w:hAnsiTheme="minorHAnsi" w:cstheme="minorBidi"/>
              </w:rPr>
            </w:pPr>
          </w:p>
        </w:tc>
        <w:tc>
          <w:tcPr>
            <w:tcW w:w="1698" w:type="dxa"/>
            <w:vMerge w:val="restart"/>
            <w:vAlign w:val="center"/>
          </w:tcPr>
          <w:p w:rsidR="0098088B" w:rsidRPr="004B60F5" w:rsidRDefault="0098088B" w:rsidP="00CF38D7">
            <w:pPr>
              <w:jc w:val="center"/>
              <w:rPr>
                <w:rFonts w:asciiTheme="minorHAnsi" w:eastAsiaTheme="minorHAnsi" w:hAnsiTheme="minorHAnsi" w:cstheme="minorBidi"/>
                <w:sz w:val="28"/>
                <w:szCs w:val="28"/>
              </w:rPr>
            </w:pPr>
            <w:r w:rsidRPr="004B60F5">
              <w:rPr>
                <w:rFonts w:asciiTheme="minorHAnsi" w:eastAsiaTheme="minorHAnsi" w:hAnsiTheme="minorHAnsi" w:cstheme="minorBidi"/>
              </w:rPr>
              <w:t>Appl/Ref</w:t>
            </w:r>
          </w:p>
        </w:tc>
      </w:tr>
      <w:tr w:rsidR="0098088B" w:rsidRPr="00CF38D7" w:rsidTr="004B60F5">
        <w:tc>
          <w:tcPr>
            <w:tcW w:w="5955" w:type="dxa"/>
          </w:tcPr>
          <w:p w:rsidR="0098088B" w:rsidRPr="00CF38D7" w:rsidRDefault="0098088B" w:rsidP="00CF38D7">
            <w:pPr>
              <w:rPr>
                <w:rFonts w:asciiTheme="minorHAnsi" w:eastAsiaTheme="minorHAnsi" w:hAnsiTheme="minorHAnsi" w:cstheme="minorBidi"/>
              </w:rPr>
            </w:pPr>
            <w:r w:rsidRPr="00CF38D7">
              <w:rPr>
                <w:rFonts w:asciiTheme="minorHAnsi" w:eastAsiaTheme="minorHAnsi" w:hAnsiTheme="minorHAnsi" w:cstheme="minorBidi"/>
              </w:rPr>
              <w:t>Maths GCSE C Grade or above</w:t>
            </w:r>
          </w:p>
        </w:tc>
        <w:tc>
          <w:tcPr>
            <w:tcW w:w="1115" w:type="dxa"/>
          </w:tcPr>
          <w:p w:rsidR="0098088B" w:rsidRPr="00CF38D7" w:rsidRDefault="00A44C33" w:rsidP="00CF38D7">
            <w:pPr>
              <w:jc w:val="center"/>
              <w:rPr>
                <w:rFonts w:asciiTheme="minorHAnsi" w:eastAsiaTheme="minorHAnsi" w:hAnsiTheme="minorHAnsi" w:cstheme="minorBidi"/>
                <w:u w:val="single"/>
              </w:rPr>
            </w:pPr>
            <w:r w:rsidRPr="00CF38D7">
              <w:rPr>
                <w:rFonts w:asciiTheme="minorHAnsi" w:eastAsiaTheme="minorHAnsi" w:hAnsiTheme="minorHAnsi" w:cstheme="minorBidi"/>
              </w:rPr>
              <w:sym w:font="Wingdings" w:char="F0FC"/>
            </w:r>
          </w:p>
        </w:tc>
        <w:tc>
          <w:tcPr>
            <w:tcW w:w="1156" w:type="dxa"/>
          </w:tcPr>
          <w:p w:rsidR="0098088B" w:rsidRPr="00CF38D7" w:rsidRDefault="0098088B" w:rsidP="00CF38D7">
            <w:pPr>
              <w:ind w:left="360"/>
              <w:jc w:val="center"/>
              <w:rPr>
                <w:rFonts w:ascii="Wingdings 2" w:eastAsiaTheme="minorHAnsi" w:hAnsi="Wingdings 2" w:cstheme="minorBidi"/>
              </w:rPr>
            </w:pPr>
          </w:p>
        </w:tc>
        <w:tc>
          <w:tcPr>
            <w:tcW w:w="1698" w:type="dxa"/>
            <w:vMerge/>
          </w:tcPr>
          <w:p w:rsidR="0098088B" w:rsidRPr="00CF38D7" w:rsidRDefault="0098088B" w:rsidP="00CF38D7">
            <w:pPr>
              <w:jc w:val="center"/>
              <w:rPr>
                <w:rFonts w:asciiTheme="minorHAnsi" w:eastAsiaTheme="minorHAnsi" w:hAnsiTheme="minorHAnsi" w:cstheme="minorBidi"/>
                <w:sz w:val="28"/>
                <w:szCs w:val="28"/>
                <w:u w:val="single"/>
              </w:rPr>
            </w:pPr>
          </w:p>
        </w:tc>
      </w:tr>
      <w:tr w:rsidR="0098088B" w:rsidRPr="00CF38D7" w:rsidTr="004B60F5">
        <w:tc>
          <w:tcPr>
            <w:tcW w:w="5955" w:type="dxa"/>
          </w:tcPr>
          <w:p w:rsidR="0098088B" w:rsidRPr="00CF38D7" w:rsidRDefault="0098088B" w:rsidP="00CF38D7">
            <w:pPr>
              <w:rPr>
                <w:rFonts w:asciiTheme="minorHAnsi" w:eastAsiaTheme="minorHAnsi" w:hAnsiTheme="minorHAnsi" w:cstheme="minorBidi"/>
              </w:rPr>
            </w:pPr>
            <w:r w:rsidRPr="00CF38D7">
              <w:rPr>
                <w:rFonts w:asciiTheme="minorHAnsi" w:eastAsiaTheme="minorHAnsi" w:hAnsiTheme="minorHAnsi" w:cstheme="minorBidi"/>
              </w:rPr>
              <w:t>IT Qualification</w:t>
            </w:r>
          </w:p>
        </w:tc>
        <w:tc>
          <w:tcPr>
            <w:tcW w:w="1115" w:type="dxa"/>
          </w:tcPr>
          <w:p w:rsidR="0098088B" w:rsidRPr="00CF38D7" w:rsidRDefault="00A44C33" w:rsidP="00CF38D7">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156" w:type="dxa"/>
          </w:tcPr>
          <w:p w:rsidR="0098088B" w:rsidRPr="00CF38D7" w:rsidRDefault="0098088B" w:rsidP="00CF38D7">
            <w:pPr>
              <w:ind w:left="360"/>
              <w:jc w:val="center"/>
              <w:rPr>
                <w:rFonts w:ascii="Wingdings 2" w:eastAsiaTheme="minorHAnsi" w:hAnsi="Wingdings 2" w:cstheme="minorBidi"/>
              </w:rPr>
            </w:pPr>
          </w:p>
        </w:tc>
        <w:tc>
          <w:tcPr>
            <w:tcW w:w="1698" w:type="dxa"/>
            <w:vMerge/>
          </w:tcPr>
          <w:p w:rsidR="0098088B" w:rsidRPr="00CF38D7" w:rsidRDefault="0098088B" w:rsidP="00CF38D7">
            <w:pPr>
              <w:jc w:val="center"/>
              <w:rPr>
                <w:rFonts w:asciiTheme="minorHAnsi" w:eastAsiaTheme="minorHAnsi" w:hAnsiTheme="minorHAnsi" w:cstheme="minorBidi"/>
                <w:sz w:val="28"/>
                <w:szCs w:val="28"/>
                <w:u w:val="single"/>
              </w:rPr>
            </w:pPr>
          </w:p>
        </w:tc>
      </w:tr>
    </w:tbl>
    <w:p w:rsidR="00532CB2" w:rsidRDefault="00532CB2" w:rsidP="00532CB2">
      <w:pPr>
        <w:pStyle w:val="ListParagraph"/>
        <w:jc w:val="center"/>
        <w:rPr>
          <w:b/>
          <w:sz w:val="24"/>
          <w:szCs w:val="24"/>
        </w:rPr>
      </w:pPr>
    </w:p>
    <w:tbl>
      <w:tblPr>
        <w:tblStyle w:val="TableGrid"/>
        <w:tblW w:w="9924" w:type="dxa"/>
        <w:tblInd w:w="-431" w:type="dxa"/>
        <w:tblLook w:val="04A0" w:firstRow="1" w:lastRow="0" w:firstColumn="1" w:lastColumn="0" w:noHBand="0" w:noVBand="1"/>
      </w:tblPr>
      <w:tblGrid>
        <w:gridCol w:w="5955"/>
        <w:gridCol w:w="1114"/>
        <w:gridCol w:w="1156"/>
        <w:gridCol w:w="1699"/>
      </w:tblGrid>
      <w:tr w:rsidR="00CA7FF5" w:rsidRPr="00CF38D7" w:rsidTr="004B60F5">
        <w:tc>
          <w:tcPr>
            <w:tcW w:w="5955" w:type="dxa"/>
          </w:tcPr>
          <w:p w:rsidR="00CA7FF5" w:rsidRPr="00CF38D7" w:rsidRDefault="00CA7FF5" w:rsidP="00A44C33">
            <w:pPr>
              <w:rPr>
                <w:rFonts w:asciiTheme="minorHAnsi" w:eastAsiaTheme="minorHAnsi" w:hAnsiTheme="minorHAnsi" w:cstheme="minorBidi"/>
                <w:b/>
                <w:sz w:val="24"/>
                <w:szCs w:val="24"/>
              </w:rPr>
            </w:pPr>
            <w:r w:rsidRPr="00CF38D7">
              <w:rPr>
                <w:rFonts w:asciiTheme="minorHAnsi" w:eastAsiaTheme="minorHAnsi" w:hAnsiTheme="minorHAnsi" w:cstheme="minorBidi"/>
                <w:b/>
                <w:sz w:val="24"/>
                <w:szCs w:val="24"/>
              </w:rPr>
              <w:t>Experience</w:t>
            </w:r>
          </w:p>
        </w:tc>
        <w:tc>
          <w:tcPr>
            <w:tcW w:w="1114" w:type="dxa"/>
          </w:tcPr>
          <w:p w:rsidR="00CA7FF5" w:rsidRPr="00CF38D7" w:rsidRDefault="00CA7FF5" w:rsidP="00CF38D7">
            <w:pPr>
              <w:jc w:val="center"/>
              <w:rPr>
                <w:rFonts w:asciiTheme="minorHAnsi" w:eastAsiaTheme="minorHAnsi" w:hAnsiTheme="minorHAnsi" w:cstheme="minorBidi"/>
                <w:sz w:val="24"/>
                <w:szCs w:val="24"/>
                <w:u w:val="single"/>
              </w:rPr>
            </w:pPr>
            <w:r w:rsidRPr="00CF38D7">
              <w:rPr>
                <w:rFonts w:asciiTheme="minorHAnsi" w:eastAsiaTheme="minorHAnsi" w:hAnsiTheme="minorHAnsi" w:cstheme="minorBidi"/>
                <w:b/>
                <w:sz w:val="24"/>
                <w:szCs w:val="24"/>
              </w:rPr>
              <w:t>Essential</w:t>
            </w:r>
          </w:p>
        </w:tc>
        <w:tc>
          <w:tcPr>
            <w:tcW w:w="1156" w:type="dxa"/>
          </w:tcPr>
          <w:p w:rsidR="00CA7FF5" w:rsidRPr="00CF38D7" w:rsidRDefault="00CA7FF5" w:rsidP="00CF38D7">
            <w:pPr>
              <w:jc w:val="center"/>
              <w:rPr>
                <w:rFonts w:asciiTheme="minorHAnsi" w:eastAsiaTheme="minorHAnsi" w:hAnsiTheme="minorHAnsi" w:cstheme="minorBidi"/>
                <w:sz w:val="24"/>
                <w:szCs w:val="24"/>
                <w:u w:val="single"/>
              </w:rPr>
            </w:pPr>
            <w:r w:rsidRPr="00CF38D7">
              <w:rPr>
                <w:rFonts w:asciiTheme="minorHAnsi" w:eastAsiaTheme="minorHAnsi" w:hAnsiTheme="minorHAnsi" w:cstheme="minorBidi"/>
                <w:b/>
                <w:sz w:val="24"/>
                <w:szCs w:val="24"/>
              </w:rPr>
              <w:t>Desirable</w:t>
            </w:r>
          </w:p>
        </w:tc>
        <w:tc>
          <w:tcPr>
            <w:tcW w:w="1699" w:type="dxa"/>
          </w:tcPr>
          <w:p w:rsidR="00CA7FF5" w:rsidRPr="00CF38D7" w:rsidRDefault="00CA7FF5" w:rsidP="00CF38D7">
            <w:pPr>
              <w:jc w:val="center"/>
              <w:rPr>
                <w:rFonts w:asciiTheme="minorHAnsi" w:eastAsiaTheme="minorHAnsi" w:hAnsiTheme="minorHAnsi" w:cstheme="minorBidi"/>
                <w:b/>
                <w:sz w:val="24"/>
                <w:szCs w:val="24"/>
              </w:rPr>
            </w:pPr>
            <w:r w:rsidRPr="00CF38D7">
              <w:rPr>
                <w:rFonts w:asciiTheme="minorHAnsi" w:eastAsiaTheme="minorHAnsi" w:hAnsiTheme="minorHAnsi" w:cstheme="minorBidi"/>
                <w:b/>
                <w:sz w:val="24"/>
                <w:szCs w:val="24"/>
              </w:rPr>
              <w:t>How assessed</w:t>
            </w:r>
          </w:p>
        </w:tc>
      </w:tr>
      <w:tr w:rsidR="00CA7FF5" w:rsidRPr="00CF38D7" w:rsidTr="004B60F5">
        <w:tc>
          <w:tcPr>
            <w:tcW w:w="5955" w:type="dxa"/>
          </w:tcPr>
          <w:p w:rsidR="00CA7FF5" w:rsidRPr="003750FE" w:rsidRDefault="003750FE" w:rsidP="00A44C33">
            <w:pPr>
              <w:rPr>
                <w:rFonts w:asciiTheme="minorHAnsi" w:eastAsia="Times New Roman" w:hAnsiTheme="minorHAnsi"/>
                <w:sz w:val="24"/>
                <w:szCs w:val="24"/>
                <w:lang w:eastAsia="en-GB"/>
              </w:rPr>
            </w:pPr>
            <w:r w:rsidRPr="003750FE">
              <w:rPr>
                <w:rFonts w:asciiTheme="minorHAnsi" w:eastAsia="Times New Roman" w:hAnsiTheme="minorHAnsi" w:cs="Arial"/>
                <w:color w:val="000000"/>
                <w:lang w:eastAsia="en-GB"/>
              </w:rPr>
              <w:t>Proven experience of working in an IT support role, involving troubleshooting and resolving hardware and software issues with the ability to configure and maintain equipment</w:t>
            </w:r>
          </w:p>
        </w:tc>
        <w:tc>
          <w:tcPr>
            <w:tcW w:w="1114" w:type="dxa"/>
          </w:tcPr>
          <w:p w:rsidR="00CA7FF5" w:rsidRPr="00CF38D7" w:rsidRDefault="003750FE" w:rsidP="003750FE">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156" w:type="dxa"/>
          </w:tcPr>
          <w:p w:rsidR="00CA7FF5" w:rsidRPr="00CF38D7" w:rsidRDefault="00CA7FF5" w:rsidP="00CF38D7">
            <w:pPr>
              <w:jc w:val="center"/>
              <w:rPr>
                <w:rFonts w:asciiTheme="minorHAnsi" w:eastAsiaTheme="minorHAnsi" w:hAnsiTheme="minorHAnsi" w:cstheme="minorBidi"/>
              </w:rPr>
            </w:pPr>
          </w:p>
        </w:tc>
        <w:tc>
          <w:tcPr>
            <w:tcW w:w="1699" w:type="dxa"/>
          </w:tcPr>
          <w:p w:rsidR="00CA7FF5" w:rsidRPr="00CF38D7" w:rsidRDefault="00CA7FF5" w:rsidP="00CF38D7">
            <w:pPr>
              <w:jc w:val="center"/>
              <w:rPr>
                <w:rFonts w:asciiTheme="minorHAnsi" w:eastAsiaTheme="minorHAnsi" w:hAnsiTheme="minorHAnsi" w:cstheme="minorBidi"/>
              </w:rPr>
            </w:pPr>
            <w:r w:rsidRPr="00CF38D7">
              <w:rPr>
                <w:rFonts w:asciiTheme="minorHAnsi" w:eastAsiaTheme="minorHAnsi" w:hAnsiTheme="minorHAnsi" w:cstheme="minorBidi"/>
              </w:rPr>
              <w:t>Appl/Int/Ref</w:t>
            </w:r>
          </w:p>
        </w:tc>
      </w:tr>
    </w:tbl>
    <w:p w:rsidR="00AD59DD" w:rsidRDefault="00AD59DD" w:rsidP="00AD59DD">
      <w:pPr>
        <w:ind w:firstLine="720"/>
        <w:jc w:val="center"/>
        <w:rPr>
          <w:sz w:val="28"/>
          <w:szCs w:val="28"/>
          <w:u w:val="single"/>
        </w:rPr>
      </w:pPr>
    </w:p>
    <w:tbl>
      <w:tblPr>
        <w:tblStyle w:val="TableGrid"/>
        <w:tblW w:w="9924" w:type="dxa"/>
        <w:tblInd w:w="-431" w:type="dxa"/>
        <w:tblLook w:val="04A0" w:firstRow="1" w:lastRow="0" w:firstColumn="1" w:lastColumn="0" w:noHBand="0" w:noVBand="1"/>
      </w:tblPr>
      <w:tblGrid>
        <w:gridCol w:w="5955"/>
        <w:gridCol w:w="1114"/>
        <w:gridCol w:w="1156"/>
        <w:gridCol w:w="1699"/>
      </w:tblGrid>
      <w:tr w:rsidR="00CF38D7" w:rsidRPr="00CF38D7" w:rsidTr="004B60F5">
        <w:tc>
          <w:tcPr>
            <w:tcW w:w="5955" w:type="dxa"/>
          </w:tcPr>
          <w:p w:rsidR="00CF38D7" w:rsidRPr="00CF38D7" w:rsidRDefault="00CF38D7" w:rsidP="00A44C33">
            <w:pPr>
              <w:rPr>
                <w:rFonts w:asciiTheme="minorHAnsi" w:eastAsiaTheme="minorHAnsi" w:hAnsiTheme="minorHAnsi" w:cstheme="minorBidi"/>
                <w:b/>
                <w:sz w:val="24"/>
                <w:szCs w:val="24"/>
              </w:rPr>
            </w:pPr>
            <w:r w:rsidRPr="00CF38D7">
              <w:rPr>
                <w:rFonts w:asciiTheme="minorHAnsi" w:eastAsiaTheme="minorHAnsi" w:hAnsiTheme="minorHAnsi" w:cstheme="minorBidi"/>
                <w:b/>
                <w:sz w:val="24"/>
                <w:szCs w:val="24"/>
              </w:rPr>
              <w:t>Skills, Attributes and Knowledge</w:t>
            </w:r>
          </w:p>
        </w:tc>
        <w:tc>
          <w:tcPr>
            <w:tcW w:w="1114" w:type="dxa"/>
          </w:tcPr>
          <w:p w:rsidR="00CF38D7" w:rsidRPr="00CF38D7" w:rsidRDefault="00CF38D7" w:rsidP="00CF38D7">
            <w:pPr>
              <w:jc w:val="center"/>
              <w:rPr>
                <w:rFonts w:asciiTheme="minorHAnsi" w:eastAsiaTheme="minorHAnsi" w:hAnsiTheme="minorHAnsi" w:cstheme="minorBidi"/>
                <w:sz w:val="24"/>
                <w:szCs w:val="24"/>
              </w:rPr>
            </w:pPr>
            <w:r w:rsidRPr="00CF38D7">
              <w:rPr>
                <w:rFonts w:asciiTheme="minorHAnsi" w:eastAsiaTheme="minorHAnsi" w:hAnsiTheme="minorHAnsi" w:cstheme="minorBidi"/>
                <w:b/>
                <w:sz w:val="24"/>
                <w:szCs w:val="24"/>
              </w:rPr>
              <w:t>Essential</w:t>
            </w:r>
          </w:p>
        </w:tc>
        <w:tc>
          <w:tcPr>
            <w:tcW w:w="1156" w:type="dxa"/>
          </w:tcPr>
          <w:p w:rsidR="00CF38D7" w:rsidRPr="00CF38D7" w:rsidRDefault="00CF38D7" w:rsidP="00CF38D7">
            <w:pPr>
              <w:jc w:val="center"/>
              <w:rPr>
                <w:rFonts w:asciiTheme="minorHAnsi" w:eastAsiaTheme="minorHAnsi" w:hAnsiTheme="minorHAnsi" w:cstheme="minorBidi"/>
                <w:sz w:val="24"/>
                <w:szCs w:val="24"/>
              </w:rPr>
            </w:pPr>
            <w:r w:rsidRPr="00CF38D7">
              <w:rPr>
                <w:rFonts w:asciiTheme="minorHAnsi" w:eastAsiaTheme="minorHAnsi" w:hAnsiTheme="minorHAnsi" w:cstheme="minorBidi"/>
                <w:b/>
                <w:sz w:val="24"/>
                <w:szCs w:val="24"/>
              </w:rPr>
              <w:t>Desirable</w:t>
            </w:r>
          </w:p>
        </w:tc>
        <w:tc>
          <w:tcPr>
            <w:tcW w:w="1699" w:type="dxa"/>
          </w:tcPr>
          <w:p w:rsidR="00CF38D7" w:rsidRPr="00CF38D7" w:rsidRDefault="00CF38D7" w:rsidP="00CF38D7">
            <w:pPr>
              <w:jc w:val="center"/>
              <w:rPr>
                <w:rFonts w:asciiTheme="minorHAnsi" w:eastAsiaTheme="minorHAnsi" w:hAnsiTheme="minorHAnsi" w:cstheme="minorBidi"/>
                <w:sz w:val="24"/>
                <w:szCs w:val="24"/>
              </w:rPr>
            </w:pPr>
            <w:r w:rsidRPr="00CF38D7">
              <w:rPr>
                <w:rFonts w:asciiTheme="minorHAnsi" w:eastAsiaTheme="minorHAnsi" w:hAnsiTheme="minorHAnsi" w:cstheme="minorBidi"/>
                <w:b/>
                <w:sz w:val="24"/>
                <w:szCs w:val="24"/>
              </w:rPr>
              <w:t>How assessed</w:t>
            </w:r>
          </w:p>
        </w:tc>
      </w:tr>
      <w:tr w:rsidR="003750FE" w:rsidRPr="00CF38D7" w:rsidTr="004B60F5">
        <w:tc>
          <w:tcPr>
            <w:tcW w:w="5955" w:type="dxa"/>
          </w:tcPr>
          <w:p w:rsidR="003750FE" w:rsidRPr="00CF38D7" w:rsidRDefault="003750FE" w:rsidP="00CF38D7">
            <w:pPr>
              <w:rPr>
                <w:rFonts w:asciiTheme="minorHAnsi" w:eastAsiaTheme="minorHAnsi" w:hAnsiTheme="minorHAnsi" w:cstheme="minorBidi"/>
              </w:rPr>
            </w:pPr>
            <w:r w:rsidRPr="003750FE">
              <w:rPr>
                <w:rFonts w:asciiTheme="minorHAnsi" w:eastAsiaTheme="minorHAnsi" w:hAnsiTheme="minorHAnsi" w:cstheme="minorBidi"/>
              </w:rPr>
              <w:t>Ability to work to a high degree of accuracy and pay attention to detail</w:t>
            </w:r>
          </w:p>
        </w:tc>
        <w:tc>
          <w:tcPr>
            <w:tcW w:w="1114" w:type="dxa"/>
            <w:vAlign w:val="center"/>
          </w:tcPr>
          <w:p w:rsidR="003750FE" w:rsidRPr="00CF38D7" w:rsidRDefault="003750FE" w:rsidP="00A44C33">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156" w:type="dxa"/>
            <w:vAlign w:val="center"/>
          </w:tcPr>
          <w:p w:rsidR="003750FE" w:rsidRPr="00CF38D7" w:rsidRDefault="003750FE" w:rsidP="00CF38D7">
            <w:pPr>
              <w:jc w:val="center"/>
              <w:rPr>
                <w:rFonts w:asciiTheme="minorHAnsi" w:eastAsiaTheme="minorHAnsi" w:hAnsiTheme="minorHAnsi" w:cstheme="minorBidi"/>
              </w:rPr>
            </w:pPr>
          </w:p>
        </w:tc>
        <w:tc>
          <w:tcPr>
            <w:tcW w:w="1699" w:type="dxa"/>
            <w:vMerge w:val="restart"/>
            <w:vAlign w:val="center"/>
          </w:tcPr>
          <w:p w:rsidR="003750FE" w:rsidRPr="00CF38D7" w:rsidRDefault="003750FE" w:rsidP="00CF38D7">
            <w:pPr>
              <w:jc w:val="center"/>
              <w:rPr>
                <w:rFonts w:asciiTheme="minorHAnsi" w:eastAsiaTheme="minorHAnsi" w:hAnsiTheme="minorHAnsi" w:cstheme="minorBidi"/>
              </w:rPr>
            </w:pPr>
            <w:proofErr w:type="spellStart"/>
            <w:r w:rsidRPr="00CF38D7">
              <w:rPr>
                <w:rFonts w:asciiTheme="minorHAnsi" w:eastAsiaTheme="minorHAnsi" w:hAnsiTheme="minorHAnsi" w:cstheme="minorBidi"/>
              </w:rPr>
              <w:t>Appl</w:t>
            </w:r>
            <w:proofErr w:type="spellEnd"/>
            <w:r w:rsidRPr="00CF38D7">
              <w:rPr>
                <w:rFonts w:asciiTheme="minorHAnsi" w:eastAsiaTheme="minorHAnsi" w:hAnsiTheme="minorHAnsi" w:cstheme="minorBidi"/>
              </w:rPr>
              <w:t>/</w:t>
            </w:r>
            <w:proofErr w:type="spellStart"/>
            <w:r w:rsidRPr="00CF38D7">
              <w:rPr>
                <w:rFonts w:asciiTheme="minorHAnsi" w:eastAsiaTheme="minorHAnsi" w:hAnsiTheme="minorHAnsi" w:cstheme="minorBidi"/>
              </w:rPr>
              <w:t>Int</w:t>
            </w:r>
            <w:proofErr w:type="spellEnd"/>
            <w:r w:rsidRPr="00CF38D7">
              <w:rPr>
                <w:rFonts w:asciiTheme="minorHAnsi" w:eastAsiaTheme="minorHAnsi" w:hAnsiTheme="minorHAnsi" w:cstheme="minorBidi"/>
              </w:rPr>
              <w:t>/Ref</w:t>
            </w:r>
          </w:p>
        </w:tc>
        <w:bookmarkStart w:id="0" w:name="_GoBack"/>
        <w:bookmarkEnd w:id="0"/>
      </w:tr>
      <w:tr w:rsidR="003750FE" w:rsidRPr="00CF38D7" w:rsidTr="004B60F5">
        <w:tc>
          <w:tcPr>
            <w:tcW w:w="5955" w:type="dxa"/>
          </w:tcPr>
          <w:p w:rsidR="003750FE" w:rsidRPr="00CF38D7" w:rsidRDefault="003750FE" w:rsidP="00CF38D7">
            <w:pPr>
              <w:rPr>
                <w:rFonts w:asciiTheme="minorHAnsi" w:eastAsiaTheme="minorHAnsi" w:hAnsiTheme="minorHAnsi" w:cstheme="minorBidi"/>
              </w:rPr>
            </w:pPr>
            <w:r w:rsidRPr="00CF38D7">
              <w:rPr>
                <w:rFonts w:asciiTheme="minorHAnsi" w:eastAsiaTheme="minorHAnsi" w:hAnsiTheme="minorHAnsi" w:cstheme="minorBidi"/>
              </w:rPr>
              <w:t>Ability to work effectively under pressure</w:t>
            </w:r>
          </w:p>
        </w:tc>
        <w:tc>
          <w:tcPr>
            <w:tcW w:w="1114" w:type="dxa"/>
            <w:vAlign w:val="center"/>
          </w:tcPr>
          <w:p w:rsidR="003750FE" w:rsidRPr="00CF38D7" w:rsidRDefault="003750FE" w:rsidP="00A44C33">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156" w:type="dxa"/>
            <w:vAlign w:val="center"/>
          </w:tcPr>
          <w:p w:rsidR="003750FE" w:rsidRPr="00CF38D7" w:rsidRDefault="003750FE" w:rsidP="00CF38D7">
            <w:pPr>
              <w:jc w:val="center"/>
              <w:rPr>
                <w:rFonts w:asciiTheme="minorHAnsi" w:eastAsiaTheme="minorHAnsi" w:hAnsiTheme="minorHAnsi" w:cstheme="minorBidi"/>
              </w:rPr>
            </w:pPr>
          </w:p>
        </w:tc>
        <w:tc>
          <w:tcPr>
            <w:tcW w:w="1699" w:type="dxa"/>
            <w:vMerge/>
          </w:tcPr>
          <w:p w:rsidR="003750FE" w:rsidRPr="00CF38D7" w:rsidRDefault="003750FE" w:rsidP="00CF38D7">
            <w:pPr>
              <w:jc w:val="center"/>
              <w:rPr>
                <w:rFonts w:asciiTheme="minorHAnsi" w:eastAsiaTheme="minorHAnsi" w:hAnsiTheme="minorHAnsi" w:cstheme="minorBidi"/>
              </w:rPr>
            </w:pPr>
          </w:p>
        </w:tc>
      </w:tr>
      <w:tr w:rsidR="003750FE" w:rsidRPr="00CF38D7" w:rsidTr="004B60F5">
        <w:tc>
          <w:tcPr>
            <w:tcW w:w="5955" w:type="dxa"/>
          </w:tcPr>
          <w:p w:rsidR="003750FE" w:rsidRPr="00CF38D7" w:rsidRDefault="003750FE" w:rsidP="00CF38D7">
            <w:pPr>
              <w:rPr>
                <w:rFonts w:asciiTheme="minorHAnsi" w:eastAsiaTheme="minorHAnsi" w:hAnsiTheme="minorHAnsi" w:cstheme="minorBidi"/>
              </w:rPr>
            </w:pPr>
            <w:r w:rsidRPr="003750FE">
              <w:rPr>
                <w:rFonts w:asciiTheme="minorHAnsi" w:eastAsiaTheme="minorHAnsi" w:hAnsiTheme="minorHAnsi" w:cstheme="minorBidi"/>
              </w:rPr>
              <w:t>Ability to plan and manage time effectively, prioritising tasks and keep to deadlines in a very busy environment</w:t>
            </w:r>
          </w:p>
        </w:tc>
        <w:tc>
          <w:tcPr>
            <w:tcW w:w="1114" w:type="dxa"/>
            <w:vAlign w:val="center"/>
          </w:tcPr>
          <w:p w:rsidR="003750FE" w:rsidRPr="00CF38D7" w:rsidRDefault="003750FE" w:rsidP="00A44C33">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156" w:type="dxa"/>
            <w:vAlign w:val="center"/>
          </w:tcPr>
          <w:p w:rsidR="003750FE" w:rsidRPr="00CF38D7" w:rsidRDefault="003750FE" w:rsidP="00CF38D7">
            <w:pPr>
              <w:jc w:val="center"/>
              <w:rPr>
                <w:rFonts w:asciiTheme="minorHAnsi" w:eastAsiaTheme="minorHAnsi" w:hAnsiTheme="minorHAnsi" w:cstheme="minorBidi"/>
              </w:rPr>
            </w:pPr>
          </w:p>
        </w:tc>
        <w:tc>
          <w:tcPr>
            <w:tcW w:w="1699" w:type="dxa"/>
            <w:vMerge/>
          </w:tcPr>
          <w:p w:rsidR="003750FE" w:rsidRPr="00CF38D7" w:rsidRDefault="003750FE" w:rsidP="00CF38D7">
            <w:pPr>
              <w:jc w:val="center"/>
              <w:rPr>
                <w:rFonts w:asciiTheme="minorHAnsi" w:eastAsiaTheme="minorHAnsi" w:hAnsiTheme="minorHAnsi" w:cstheme="minorBidi"/>
              </w:rPr>
            </w:pPr>
          </w:p>
        </w:tc>
      </w:tr>
      <w:tr w:rsidR="003750FE" w:rsidRPr="00CF38D7" w:rsidTr="004B60F5">
        <w:tc>
          <w:tcPr>
            <w:tcW w:w="5955" w:type="dxa"/>
          </w:tcPr>
          <w:p w:rsidR="003750FE" w:rsidRPr="003750FE" w:rsidRDefault="003750FE" w:rsidP="00CF38D7">
            <w:pPr>
              <w:rPr>
                <w:rFonts w:asciiTheme="minorHAnsi" w:eastAsiaTheme="minorHAnsi" w:hAnsiTheme="minorHAnsi" w:cstheme="minorBidi"/>
              </w:rPr>
            </w:pPr>
            <w:r w:rsidRPr="003750FE">
              <w:rPr>
                <w:rFonts w:asciiTheme="minorHAnsi" w:eastAsiaTheme="minorHAnsi" w:hAnsiTheme="minorHAnsi" w:cstheme="minorBidi"/>
              </w:rPr>
              <w:t>Excellent ability to communicate clearly and concisely both orally and in writing</w:t>
            </w:r>
          </w:p>
        </w:tc>
        <w:tc>
          <w:tcPr>
            <w:tcW w:w="1114" w:type="dxa"/>
            <w:vAlign w:val="center"/>
          </w:tcPr>
          <w:p w:rsidR="003750FE" w:rsidRPr="00CF38D7" w:rsidRDefault="003750FE" w:rsidP="00A44C33">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156" w:type="dxa"/>
            <w:vAlign w:val="center"/>
          </w:tcPr>
          <w:p w:rsidR="003750FE" w:rsidRPr="00CF38D7" w:rsidRDefault="003750FE" w:rsidP="00CF38D7">
            <w:pPr>
              <w:jc w:val="center"/>
              <w:rPr>
                <w:rFonts w:asciiTheme="minorHAnsi" w:eastAsiaTheme="minorHAnsi" w:hAnsiTheme="minorHAnsi" w:cstheme="minorBidi"/>
              </w:rPr>
            </w:pPr>
          </w:p>
        </w:tc>
        <w:tc>
          <w:tcPr>
            <w:tcW w:w="1699" w:type="dxa"/>
            <w:vMerge/>
          </w:tcPr>
          <w:p w:rsidR="003750FE" w:rsidRPr="00CF38D7" w:rsidRDefault="003750FE" w:rsidP="00CF38D7">
            <w:pPr>
              <w:jc w:val="center"/>
              <w:rPr>
                <w:rFonts w:asciiTheme="minorHAnsi" w:eastAsiaTheme="minorHAnsi" w:hAnsiTheme="minorHAnsi" w:cstheme="minorBidi"/>
              </w:rPr>
            </w:pPr>
          </w:p>
        </w:tc>
      </w:tr>
      <w:tr w:rsidR="003750FE" w:rsidRPr="00CF38D7" w:rsidTr="004B60F5">
        <w:tc>
          <w:tcPr>
            <w:tcW w:w="5955" w:type="dxa"/>
          </w:tcPr>
          <w:p w:rsidR="003750FE" w:rsidRPr="003750FE" w:rsidRDefault="003750FE" w:rsidP="00CF38D7">
            <w:pPr>
              <w:rPr>
                <w:rFonts w:asciiTheme="minorHAnsi" w:eastAsiaTheme="minorHAnsi" w:hAnsiTheme="minorHAnsi" w:cstheme="minorBidi"/>
              </w:rPr>
            </w:pPr>
            <w:r w:rsidRPr="003750FE">
              <w:rPr>
                <w:rFonts w:asciiTheme="minorHAnsi" w:eastAsiaTheme="minorHAnsi" w:hAnsiTheme="minorHAnsi" w:cstheme="minorBidi"/>
              </w:rPr>
              <w:t>Understanding of ICT needs within the classroom and systems used in a school environment</w:t>
            </w:r>
          </w:p>
        </w:tc>
        <w:tc>
          <w:tcPr>
            <w:tcW w:w="1114" w:type="dxa"/>
            <w:vAlign w:val="center"/>
          </w:tcPr>
          <w:p w:rsidR="003750FE" w:rsidRPr="00CF38D7" w:rsidRDefault="003750FE" w:rsidP="00A44C33">
            <w:pPr>
              <w:jc w:val="center"/>
              <w:rPr>
                <w:rFonts w:asciiTheme="minorHAnsi" w:eastAsiaTheme="minorHAnsi" w:hAnsiTheme="minorHAnsi" w:cstheme="minorBidi"/>
              </w:rPr>
            </w:pPr>
          </w:p>
        </w:tc>
        <w:tc>
          <w:tcPr>
            <w:tcW w:w="1156" w:type="dxa"/>
            <w:vAlign w:val="center"/>
          </w:tcPr>
          <w:p w:rsidR="003750FE" w:rsidRPr="00CF38D7" w:rsidRDefault="003750FE" w:rsidP="00CF38D7">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699" w:type="dxa"/>
            <w:vMerge/>
          </w:tcPr>
          <w:p w:rsidR="003750FE" w:rsidRPr="00CF38D7" w:rsidRDefault="003750FE" w:rsidP="00CF38D7">
            <w:pPr>
              <w:jc w:val="center"/>
              <w:rPr>
                <w:rFonts w:asciiTheme="minorHAnsi" w:eastAsiaTheme="minorHAnsi" w:hAnsiTheme="minorHAnsi" w:cstheme="minorBidi"/>
              </w:rPr>
            </w:pPr>
          </w:p>
        </w:tc>
      </w:tr>
      <w:tr w:rsidR="003750FE" w:rsidRPr="00CF38D7" w:rsidTr="004B60F5">
        <w:tc>
          <w:tcPr>
            <w:tcW w:w="5955" w:type="dxa"/>
          </w:tcPr>
          <w:p w:rsidR="003750FE" w:rsidRPr="003750FE" w:rsidRDefault="003750FE" w:rsidP="00CF38D7">
            <w:pPr>
              <w:rPr>
                <w:rFonts w:asciiTheme="minorHAnsi" w:eastAsiaTheme="minorHAnsi" w:hAnsiTheme="minorHAnsi" w:cstheme="minorBidi"/>
              </w:rPr>
            </w:pPr>
            <w:r w:rsidRPr="003750FE">
              <w:rPr>
                <w:rFonts w:asciiTheme="minorHAnsi" w:eastAsiaTheme="minorHAnsi" w:hAnsiTheme="minorHAnsi" w:cstheme="minorBidi"/>
              </w:rPr>
              <w:t>Knowledge of ITIL process and procedures advantageous</w:t>
            </w:r>
          </w:p>
        </w:tc>
        <w:tc>
          <w:tcPr>
            <w:tcW w:w="1114" w:type="dxa"/>
            <w:vAlign w:val="center"/>
          </w:tcPr>
          <w:p w:rsidR="003750FE" w:rsidRPr="00CF38D7" w:rsidRDefault="003750FE" w:rsidP="00A44C33">
            <w:pPr>
              <w:jc w:val="center"/>
              <w:rPr>
                <w:rFonts w:asciiTheme="minorHAnsi" w:eastAsiaTheme="minorHAnsi" w:hAnsiTheme="minorHAnsi" w:cstheme="minorBidi"/>
              </w:rPr>
            </w:pPr>
          </w:p>
        </w:tc>
        <w:tc>
          <w:tcPr>
            <w:tcW w:w="1156" w:type="dxa"/>
            <w:vAlign w:val="center"/>
          </w:tcPr>
          <w:p w:rsidR="003750FE" w:rsidRPr="00CF38D7" w:rsidRDefault="003750FE" w:rsidP="00CF38D7">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699" w:type="dxa"/>
            <w:vMerge/>
          </w:tcPr>
          <w:p w:rsidR="003750FE" w:rsidRPr="00CF38D7" w:rsidRDefault="003750FE" w:rsidP="00CF38D7">
            <w:pPr>
              <w:jc w:val="center"/>
              <w:rPr>
                <w:rFonts w:asciiTheme="minorHAnsi" w:eastAsiaTheme="minorHAnsi" w:hAnsiTheme="minorHAnsi" w:cstheme="minorBidi"/>
              </w:rPr>
            </w:pPr>
          </w:p>
        </w:tc>
      </w:tr>
      <w:tr w:rsidR="003750FE" w:rsidRPr="00CF38D7" w:rsidTr="004B60F5">
        <w:tc>
          <w:tcPr>
            <w:tcW w:w="5955" w:type="dxa"/>
          </w:tcPr>
          <w:p w:rsidR="003750FE" w:rsidRPr="003750FE" w:rsidRDefault="003750FE" w:rsidP="00CF38D7">
            <w:pPr>
              <w:rPr>
                <w:rFonts w:asciiTheme="minorHAnsi" w:eastAsiaTheme="minorHAnsi" w:hAnsiTheme="minorHAnsi" w:cstheme="minorBidi"/>
              </w:rPr>
            </w:pPr>
            <w:r w:rsidRPr="003750FE">
              <w:rPr>
                <w:rFonts w:asciiTheme="minorHAnsi" w:eastAsiaTheme="minorHAnsi" w:hAnsiTheme="minorHAnsi" w:cstheme="minorBidi"/>
              </w:rPr>
              <w:t>Full Driving Licence and willingness to travel to other Trust Sites when required</w:t>
            </w:r>
          </w:p>
        </w:tc>
        <w:tc>
          <w:tcPr>
            <w:tcW w:w="1114" w:type="dxa"/>
            <w:vAlign w:val="center"/>
          </w:tcPr>
          <w:p w:rsidR="003750FE" w:rsidRPr="00CF38D7" w:rsidRDefault="003750FE" w:rsidP="00A44C33">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156" w:type="dxa"/>
            <w:vAlign w:val="center"/>
          </w:tcPr>
          <w:p w:rsidR="003750FE" w:rsidRPr="00CF38D7" w:rsidRDefault="003750FE" w:rsidP="00CF38D7">
            <w:pPr>
              <w:jc w:val="center"/>
              <w:rPr>
                <w:rFonts w:asciiTheme="minorHAnsi" w:eastAsiaTheme="minorHAnsi" w:hAnsiTheme="minorHAnsi" w:cstheme="minorBidi"/>
              </w:rPr>
            </w:pPr>
          </w:p>
        </w:tc>
        <w:tc>
          <w:tcPr>
            <w:tcW w:w="1699" w:type="dxa"/>
            <w:vMerge/>
          </w:tcPr>
          <w:p w:rsidR="003750FE" w:rsidRPr="00CF38D7" w:rsidRDefault="003750FE" w:rsidP="00CF38D7">
            <w:pPr>
              <w:jc w:val="center"/>
              <w:rPr>
                <w:rFonts w:asciiTheme="minorHAnsi" w:eastAsiaTheme="minorHAnsi" w:hAnsiTheme="minorHAnsi" w:cstheme="minorBidi"/>
              </w:rPr>
            </w:pPr>
          </w:p>
        </w:tc>
      </w:tr>
      <w:tr w:rsidR="003750FE" w:rsidRPr="00CF38D7" w:rsidTr="004B60F5">
        <w:tc>
          <w:tcPr>
            <w:tcW w:w="5955" w:type="dxa"/>
          </w:tcPr>
          <w:p w:rsidR="003750FE" w:rsidRPr="00CF38D7" w:rsidRDefault="003750FE" w:rsidP="00CF38D7">
            <w:pPr>
              <w:rPr>
                <w:rFonts w:asciiTheme="minorHAnsi" w:eastAsiaTheme="minorHAnsi" w:hAnsiTheme="minorHAnsi" w:cstheme="minorBidi"/>
              </w:rPr>
            </w:pPr>
            <w:r w:rsidRPr="00CF38D7">
              <w:rPr>
                <w:rFonts w:asciiTheme="minorHAnsi" w:eastAsiaTheme="minorHAnsi" w:hAnsiTheme="minorHAnsi" w:cstheme="minorBidi"/>
              </w:rPr>
              <w:t>Commitment to continued personal development</w:t>
            </w:r>
          </w:p>
        </w:tc>
        <w:tc>
          <w:tcPr>
            <w:tcW w:w="1114" w:type="dxa"/>
            <w:vAlign w:val="center"/>
          </w:tcPr>
          <w:p w:rsidR="003750FE" w:rsidRPr="00CF38D7" w:rsidRDefault="003750FE" w:rsidP="00A44C33">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156" w:type="dxa"/>
            <w:vAlign w:val="center"/>
          </w:tcPr>
          <w:p w:rsidR="003750FE" w:rsidRPr="00CF38D7" w:rsidRDefault="003750FE" w:rsidP="00CF38D7">
            <w:pPr>
              <w:jc w:val="center"/>
              <w:rPr>
                <w:rFonts w:asciiTheme="minorHAnsi" w:eastAsiaTheme="minorHAnsi" w:hAnsiTheme="minorHAnsi" w:cstheme="minorBidi"/>
              </w:rPr>
            </w:pPr>
          </w:p>
        </w:tc>
        <w:tc>
          <w:tcPr>
            <w:tcW w:w="1699" w:type="dxa"/>
            <w:vMerge/>
          </w:tcPr>
          <w:p w:rsidR="003750FE" w:rsidRPr="00CF38D7" w:rsidRDefault="003750FE" w:rsidP="00CF38D7">
            <w:pPr>
              <w:jc w:val="center"/>
              <w:rPr>
                <w:rFonts w:asciiTheme="minorHAnsi" w:eastAsiaTheme="minorHAnsi" w:hAnsiTheme="minorHAnsi" w:cstheme="minorBidi"/>
              </w:rPr>
            </w:pPr>
          </w:p>
        </w:tc>
      </w:tr>
      <w:tr w:rsidR="003750FE" w:rsidRPr="00CF38D7" w:rsidTr="004B60F5">
        <w:tc>
          <w:tcPr>
            <w:tcW w:w="5955" w:type="dxa"/>
          </w:tcPr>
          <w:p w:rsidR="003750FE" w:rsidRPr="00CF38D7" w:rsidRDefault="003750FE" w:rsidP="00CF38D7">
            <w:pPr>
              <w:rPr>
                <w:rFonts w:asciiTheme="minorHAnsi" w:eastAsiaTheme="minorHAnsi" w:hAnsiTheme="minorHAnsi" w:cstheme="minorBidi"/>
              </w:rPr>
            </w:pPr>
            <w:r w:rsidRPr="00CF38D7">
              <w:rPr>
                <w:rFonts w:asciiTheme="minorHAnsi" w:eastAsiaTheme="minorHAnsi" w:hAnsiTheme="minorHAnsi" w:cstheme="minorBidi"/>
              </w:rPr>
              <w:t>Assimilate information quickly and prepare succinct summaries</w:t>
            </w:r>
          </w:p>
        </w:tc>
        <w:tc>
          <w:tcPr>
            <w:tcW w:w="1114" w:type="dxa"/>
            <w:vAlign w:val="center"/>
          </w:tcPr>
          <w:p w:rsidR="003750FE" w:rsidRPr="00CF38D7" w:rsidRDefault="003750FE" w:rsidP="00A44C33">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156" w:type="dxa"/>
            <w:vAlign w:val="center"/>
          </w:tcPr>
          <w:p w:rsidR="003750FE" w:rsidRPr="00CF38D7" w:rsidRDefault="003750FE" w:rsidP="00CF38D7">
            <w:pPr>
              <w:jc w:val="center"/>
              <w:rPr>
                <w:rFonts w:asciiTheme="minorHAnsi" w:eastAsiaTheme="minorHAnsi" w:hAnsiTheme="minorHAnsi" w:cstheme="minorBidi"/>
              </w:rPr>
            </w:pPr>
          </w:p>
        </w:tc>
        <w:tc>
          <w:tcPr>
            <w:tcW w:w="1699" w:type="dxa"/>
            <w:vMerge/>
          </w:tcPr>
          <w:p w:rsidR="003750FE" w:rsidRPr="00CF38D7" w:rsidRDefault="003750FE" w:rsidP="00CF38D7">
            <w:pPr>
              <w:jc w:val="center"/>
              <w:rPr>
                <w:rFonts w:asciiTheme="minorHAnsi" w:eastAsiaTheme="minorHAnsi" w:hAnsiTheme="minorHAnsi" w:cstheme="minorBidi"/>
              </w:rPr>
            </w:pPr>
          </w:p>
        </w:tc>
      </w:tr>
      <w:tr w:rsidR="003750FE" w:rsidRPr="00CF38D7" w:rsidTr="004B60F5">
        <w:tc>
          <w:tcPr>
            <w:tcW w:w="5955" w:type="dxa"/>
          </w:tcPr>
          <w:p w:rsidR="003750FE" w:rsidRPr="00CF38D7" w:rsidRDefault="003750FE" w:rsidP="00CF38D7">
            <w:pPr>
              <w:rPr>
                <w:rFonts w:asciiTheme="minorHAnsi" w:eastAsiaTheme="minorHAnsi" w:hAnsiTheme="minorHAnsi" w:cstheme="minorBidi"/>
              </w:rPr>
            </w:pPr>
            <w:r w:rsidRPr="00CF38D7">
              <w:rPr>
                <w:rFonts w:asciiTheme="minorHAnsi" w:eastAsiaTheme="minorHAnsi" w:hAnsiTheme="minorHAnsi" w:cstheme="minorBidi"/>
              </w:rPr>
              <w:t>Ability to communicate to staff on all levels, both written and orally.</w:t>
            </w:r>
          </w:p>
        </w:tc>
        <w:tc>
          <w:tcPr>
            <w:tcW w:w="1114" w:type="dxa"/>
            <w:vAlign w:val="center"/>
          </w:tcPr>
          <w:p w:rsidR="003750FE" w:rsidRPr="00CF38D7" w:rsidRDefault="003750FE" w:rsidP="00A44C33">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156" w:type="dxa"/>
            <w:vAlign w:val="center"/>
          </w:tcPr>
          <w:p w:rsidR="003750FE" w:rsidRPr="00CF38D7" w:rsidRDefault="003750FE" w:rsidP="00CF38D7">
            <w:pPr>
              <w:jc w:val="center"/>
              <w:rPr>
                <w:rFonts w:asciiTheme="minorHAnsi" w:eastAsiaTheme="minorHAnsi" w:hAnsiTheme="minorHAnsi" w:cstheme="minorBidi"/>
              </w:rPr>
            </w:pPr>
          </w:p>
        </w:tc>
        <w:tc>
          <w:tcPr>
            <w:tcW w:w="1699" w:type="dxa"/>
            <w:vMerge/>
          </w:tcPr>
          <w:p w:rsidR="003750FE" w:rsidRPr="00CF38D7" w:rsidRDefault="003750FE" w:rsidP="00CF38D7">
            <w:pPr>
              <w:jc w:val="center"/>
              <w:rPr>
                <w:rFonts w:asciiTheme="minorHAnsi" w:eastAsiaTheme="minorHAnsi" w:hAnsiTheme="minorHAnsi" w:cstheme="minorBidi"/>
              </w:rPr>
            </w:pPr>
          </w:p>
        </w:tc>
      </w:tr>
      <w:tr w:rsidR="003750FE" w:rsidRPr="00CF38D7" w:rsidTr="004B60F5">
        <w:tc>
          <w:tcPr>
            <w:tcW w:w="5955" w:type="dxa"/>
          </w:tcPr>
          <w:p w:rsidR="003750FE" w:rsidRPr="00CF38D7" w:rsidRDefault="003750FE" w:rsidP="00CF38D7">
            <w:pPr>
              <w:rPr>
                <w:rFonts w:asciiTheme="minorHAnsi" w:eastAsiaTheme="minorHAnsi" w:hAnsiTheme="minorHAnsi" w:cstheme="minorBidi"/>
              </w:rPr>
            </w:pPr>
            <w:r w:rsidRPr="00CF38D7">
              <w:rPr>
                <w:rFonts w:asciiTheme="minorHAnsi" w:eastAsiaTheme="minorHAnsi" w:hAnsiTheme="minorHAnsi" w:cstheme="minorBidi"/>
              </w:rPr>
              <w:t>Demonstrate a commitment to equal opportunities</w:t>
            </w:r>
          </w:p>
        </w:tc>
        <w:tc>
          <w:tcPr>
            <w:tcW w:w="1114" w:type="dxa"/>
            <w:vAlign w:val="center"/>
          </w:tcPr>
          <w:p w:rsidR="003750FE" w:rsidRPr="00CF38D7" w:rsidRDefault="003750FE" w:rsidP="00A44C33">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156" w:type="dxa"/>
            <w:vAlign w:val="center"/>
          </w:tcPr>
          <w:p w:rsidR="003750FE" w:rsidRPr="00CF38D7" w:rsidRDefault="003750FE" w:rsidP="00CF38D7">
            <w:pPr>
              <w:jc w:val="center"/>
              <w:rPr>
                <w:rFonts w:asciiTheme="minorHAnsi" w:eastAsiaTheme="minorHAnsi" w:hAnsiTheme="minorHAnsi" w:cstheme="minorBidi"/>
              </w:rPr>
            </w:pPr>
          </w:p>
        </w:tc>
        <w:tc>
          <w:tcPr>
            <w:tcW w:w="1699" w:type="dxa"/>
            <w:vMerge/>
          </w:tcPr>
          <w:p w:rsidR="003750FE" w:rsidRPr="00CF38D7" w:rsidRDefault="003750FE" w:rsidP="00CF38D7">
            <w:pPr>
              <w:jc w:val="center"/>
              <w:rPr>
                <w:rFonts w:asciiTheme="minorHAnsi" w:eastAsiaTheme="minorHAnsi" w:hAnsiTheme="minorHAnsi" w:cstheme="minorBidi"/>
              </w:rPr>
            </w:pPr>
          </w:p>
        </w:tc>
      </w:tr>
      <w:tr w:rsidR="003750FE" w:rsidRPr="00CF38D7" w:rsidTr="004B60F5">
        <w:tc>
          <w:tcPr>
            <w:tcW w:w="5955" w:type="dxa"/>
          </w:tcPr>
          <w:p w:rsidR="003750FE" w:rsidRPr="00CF38D7" w:rsidRDefault="003750FE" w:rsidP="00CF38D7">
            <w:pPr>
              <w:rPr>
                <w:rFonts w:asciiTheme="minorHAnsi" w:eastAsiaTheme="minorHAnsi" w:hAnsiTheme="minorHAnsi" w:cstheme="minorBidi"/>
              </w:rPr>
            </w:pPr>
            <w:r w:rsidRPr="00CF38D7">
              <w:rPr>
                <w:rFonts w:asciiTheme="minorHAnsi" w:eastAsiaTheme="minorHAnsi" w:hAnsiTheme="minorHAnsi" w:cstheme="minorBidi"/>
              </w:rPr>
              <w:t xml:space="preserve">A willingness to relate to the local community </w:t>
            </w:r>
          </w:p>
        </w:tc>
        <w:tc>
          <w:tcPr>
            <w:tcW w:w="1114" w:type="dxa"/>
            <w:vAlign w:val="center"/>
          </w:tcPr>
          <w:p w:rsidR="003750FE" w:rsidRPr="00CF38D7" w:rsidRDefault="003750FE" w:rsidP="00A44C33">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156" w:type="dxa"/>
            <w:vAlign w:val="center"/>
          </w:tcPr>
          <w:p w:rsidR="003750FE" w:rsidRPr="00CF38D7" w:rsidRDefault="003750FE" w:rsidP="00CF38D7">
            <w:pPr>
              <w:jc w:val="center"/>
              <w:rPr>
                <w:rFonts w:asciiTheme="minorHAnsi" w:eastAsiaTheme="minorHAnsi" w:hAnsiTheme="minorHAnsi" w:cstheme="minorBidi"/>
              </w:rPr>
            </w:pPr>
          </w:p>
        </w:tc>
        <w:tc>
          <w:tcPr>
            <w:tcW w:w="1699" w:type="dxa"/>
            <w:vMerge/>
          </w:tcPr>
          <w:p w:rsidR="003750FE" w:rsidRPr="00CF38D7" w:rsidRDefault="003750FE" w:rsidP="00CF38D7">
            <w:pPr>
              <w:jc w:val="center"/>
              <w:rPr>
                <w:rFonts w:asciiTheme="minorHAnsi" w:eastAsiaTheme="minorHAnsi" w:hAnsiTheme="minorHAnsi" w:cstheme="minorBidi"/>
              </w:rPr>
            </w:pPr>
          </w:p>
        </w:tc>
      </w:tr>
      <w:tr w:rsidR="003750FE" w:rsidRPr="00CF38D7" w:rsidTr="004B60F5">
        <w:tc>
          <w:tcPr>
            <w:tcW w:w="5955" w:type="dxa"/>
          </w:tcPr>
          <w:p w:rsidR="003750FE" w:rsidRPr="00CF38D7" w:rsidRDefault="003750FE" w:rsidP="003750FE">
            <w:pPr>
              <w:rPr>
                <w:rFonts w:asciiTheme="minorHAnsi" w:eastAsiaTheme="minorHAnsi" w:hAnsiTheme="minorHAnsi" w:cstheme="minorBidi"/>
              </w:rPr>
            </w:pPr>
            <w:r w:rsidRPr="00CF38D7">
              <w:rPr>
                <w:rFonts w:asciiTheme="minorHAnsi" w:eastAsiaTheme="minorHAnsi" w:hAnsiTheme="minorHAnsi" w:cstheme="minorBidi"/>
              </w:rPr>
              <w:t>Setting high standards to staff and students by personal example</w:t>
            </w:r>
          </w:p>
        </w:tc>
        <w:tc>
          <w:tcPr>
            <w:tcW w:w="1114" w:type="dxa"/>
            <w:vAlign w:val="center"/>
          </w:tcPr>
          <w:p w:rsidR="003750FE" w:rsidRPr="00CF38D7" w:rsidRDefault="003750FE" w:rsidP="003750FE">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156" w:type="dxa"/>
            <w:vAlign w:val="center"/>
          </w:tcPr>
          <w:p w:rsidR="003750FE" w:rsidRPr="00CF38D7" w:rsidRDefault="003750FE" w:rsidP="003750FE">
            <w:pPr>
              <w:jc w:val="center"/>
              <w:rPr>
                <w:rFonts w:asciiTheme="minorHAnsi" w:eastAsiaTheme="minorHAnsi" w:hAnsiTheme="minorHAnsi" w:cstheme="minorBidi"/>
              </w:rPr>
            </w:pPr>
          </w:p>
        </w:tc>
        <w:tc>
          <w:tcPr>
            <w:tcW w:w="1699" w:type="dxa"/>
            <w:vMerge/>
          </w:tcPr>
          <w:p w:rsidR="003750FE" w:rsidRPr="00CF38D7" w:rsidRDefault="003750FE" w:rsidP="003750FE">
            <w:pPr>
              <w:jc w:val="center"/>
              <w:rPr>
                <w:rFonts w:asciiTheme="minorHAnsi" w:eastAsiaTheme="minorHAnsi" w:hAnsiTheme="minorHAnsi" w:cstheme="minorBidi"/>
              </w:rPr>
            </w:pPr>
          </w:p>
        </w:tc>
      </w:tr>
    </w:tbl>
    <w:p w:rsidR="00CF38D7" w:rsidRDefault="00CF38D7" w:rsidP="0098088B">
      <w:pPr>
        <w:rPr>
          <w:sz w:val="28"/>
          <w:szCs w:val="28"/>
          <w:u w:val="single"/>
        </w:rPr>
      </w:pPr>
    </w:p>
    <w:tbl>
      <w:tblPr>
        <w:tblStyle w:val="TableGrid"/>
        <w:tblW w:w="9924" w:type="dxa"/>
        <w:tblInd w:w="-431" w:type="dxa"/>
        <w:tblLook w:val="04A0" w:firstRow="1" w:lastRow="0" w:firstColumn="1" w:lastColumn="0" w:noHBand="0" w:noVBand="1"/>
      </w:tblPr>
      <w:tblGrid>
        <w:gridCol w:w="5954"/>
        <w:gridCol w:w="1108"/>
        <w:gridCol w:w="1161"/>
        <w:gridCol w:w="1701"/>
      </w:tblGrid>
      <w:tr w:rsidR="00CF38D7" w:rsidRPr="00CF38D7" w:rsidTr="004B60F5">
        <w:tc>
          <w:tcPr>
            <w:tcW w:w="5954" w:type="dxa"/>
          </w:tcPr>
          <w:p w:rsidR="00CF38D7" w:rsidRPr="00CF38D7" w:rsidRDefault="00CF38D7" w:rsidP="00CF38D7">
            <w:pPr>
              <w:jc w:val="center"/>
              <w:rPr>
                <w:rFonts w:asciiTheme="minorHAnsi" w:eastAsiaTheme="minorHAnsi" w:hAnsiTheme="minorHAnsi" w:cstheme="minorBidi"/>
                <w:b/>
                <w:sz w:val="24"/>
                <w:szCs w:val="24"/>
              </w:rPr>
            </w:pPr>
            <w:r w:rsidRPr="00CF38D7">
              <w:rPr>
                <w:rFonts w:asciiTheme="minorHAnsi" w:eastAsiaTheme="minorHAnsi" w:hAnsiTheme="minorHAnsi" w:cstheme="minorBidi"/>
                <w:b/>
                <w:sz w:val="24"/>
                <w:szCs w:val="24"/>
              </w:rPr>
              <w:t>Personal qualities</w:t>
            </w:r>
          </w:p>
        </w:tc>
        <w:tc>
          <w:tcPr>
            <w:tcW w:w="1108" w:type="dxa"/>
          </w:tcPr>
          <w:p w:rsidR="00CF38D7" w:rsidRPr="00CF38D7" w:rsidRDefault="00CF38D7" w:rsidP="00CF38D7">
            <w:pPr>
              <w:jc w:val="center"/>
              <w:rPr>
                <w:rFonts w:asciiTheme="minorHAnsi" w:eastAsiaTheme="minorHAnsi" w:hAnsiTheme="minorHAnsi" w:cstheme="minorBidi"/>
                <w:sz w:val="24"/>
                <w:szCs w:val="24"/>
              </w:rPr>
            </w:pPr>
            <w:r w:rsidRPr="00CF38D7">
              <w:rPr>
                <w:rFonts w:asciiTheme="minorHAnsi" w:eastAsiaTheme="minorHAnsi" w:hAnsiTheme="minorHAnsi" w:cstheme="minorBidi"/>
                <w:b/>
                <w:sz w:val="24"/>
                <w:szCs w:val="24"/>
              </w:rPr>
              <w:t>Essential</w:t>
            </w:r>
          </w:p>
        </w:tc>
        <w:tc>
          <w:tcPr>
            <w:tcW w:w="1161" w:type="dxa"/>
          </w:tcPr>
          <w:p w:rsidR="00CF38D7" w:rsidRPr="00CF38D7" w:rsidRDefault="00CF38D7" w:rsidP="00CF38D7">
            <w:pPr>
              <w:jc w:val="center"/>
              <w:rPr>
                <w:rFonts w:asciiTheme="minorHAnsi" w:eastAsiaTheme="minorHAnsi" w:hAnsiTheme="minorHAnsi" w:cstheme="minorBidi"/>
                <w:b/>
                <w:sz w:val="24"/>
                <w:szCs w:val="24"/>
              </w:rPr>
            </w:pPr>
            <w:r w:rsidRPr="00CF38D7">
              <w:rPr>
                <w:rFonts w:asciiTheme="minorHAnsi" w:eastAsiaTheme="minorHAnsi" w:hAnsiTheme="minorHAnsi" w:cstheme="minorBidi"/>
                <w:b/>
                <w:sz w:val="24"/>
                <w:szCs w:val="24"/>
              </w:rPr>
              <w:t>Desirable</w:t>
            </w:r>
          </w:p>
        </w:tc>
        <w:tc>
          <w:tcPr>
            <w:tcW w:w="1701" w:type="dxa"/>
          </w:tcPr>
          <w:p w:rsidR="00CF38D7" w:rsidRPr="00CF38D7" w:rsidRDefault="00CF38D7" w:rsidP="00CF38D7">
            <w:pPr>
              <w:jc w:val="center"/>
              <w:rPr>
                <w:rFonts w:asciiTheme="minorHAnsi" w:eastAsiaTheme="minorHAnsi" w:hAnsiTheme="minorHAnsi" w:cstheme="minorBidi"/>
                <w:b/>
                <w:sz w:val="24"/>
                <w:szCs w:val="24"/>
              </w:rPr>
            </w:pPr>
            <w:r w:rsidRPr="00CF38D7">
              <w:rPr>
                <w:rFonts w:asciiTheme="minorHAnsi" w:eastAsiaTheme="minorHAnsi" w:hAnsiTheme="minorHAnsi" w:cstheme="minorBidi"/>
                <w:b/>
                <w:sz w:val="24"/>
                <w:szCs w:val="24"/>
              </w:rPr>
              <w:t>How assessed</w:t>
            </w:r>
          </w:p>
        </w:tc>
      </w:tr>
      <w:tr w:rsidR="00CF38D7" w:rsidRPr="00CF38D7" w:rsidTr="004B60F5">
        <w:tc>
          <w:tcPr>
            <w:tcW w:w="5954" w:type="dxa"/>
          </w:tcPr>
          <w:p w:rsidR="00CF38D7" w:rsidRPr="00CF38D7" w:rsidRDefault="00CF38D7" w:rsidP="00CF38D7">
            <w:pPr>
              <w:rPr>
                <w:rFonts w:asciiTheme="minorHAnsi" w:eastAsiaTheme="minorHAnsi" w:hAnsiTheme="minorHAnsi" w:cstheme="minorBidi"/>
              </w:rPr>
            </w:pPr>
            <w:r w:rsidRPr="00CF38D7">
              <w:rPr>
                <w:rFonts w:asciiTheme="minorHAnsi" w:eastAsiaTheme="minorHAnsi" w:hAnsiTheme="minorHAnsi" w:cstheme="minorBidi"/>
              </w:rPr>
              <w:t>Ambition for self and others</w:t>
            </w:r>
          </w:p>
        </w:tc>
        <w:tc>
          <w:tcPr>
            <w:tcW w:w="1108" w:type="dxa"/>
          </w:tcPr>
          <w:p w:rsidR="00CF38D7" w:rsidRPr="00CF38D7" w:rsidRDefault="00A44C33" w:rsidP="00A44C33">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161" w:type="dxa"/>
          </w:tcPr>
          <w:p w:rsidR="00CF38D7" w:rsidRPr="00CF38D7" w:rsidRDefault="00CF38D7" w:rsidP="00CF38D7">
            <w:pPr>
              <w:jc w:val="center"/>
              <w:rPr>
                <w:rFonts w:asciiTheme="minorHAnsi" w:eastAsiaTheme="minorHAnsi" w:hAnsiTheme="minorHAnsi" w:cstheme="minorBidi"/>
              </w:rPr>
            </w:pPr>
          </w:p>
        </w:tc>
        <w:tc>
          <w:tcPr>
            <w:tcW w:w="1701" w:type="dxa"/>
            <w:vMerge w:val="restart"/>
          </w:tcPr>
          <w:p w:rsidR="00CF38D7" w:rsidRPr="00CF38D7" w:rsidRDefault="00CF38D7" w:rsidP="00CF38D7">
            <w:pPr>
              <w:jc w:val="center"/>
              <w:rPr>
                <w:rFonts w:asciiTheme="minorHAnsi" w:eastAsiaTheme="minorHAnsi" w:hAnsiTheme="minorHAnsi" w:cstheme="minorBidi"/>
              </w:rPr>
            </w:pPr>
          </w:p>
          <w:p w:rsidR="00CF38D7" w:rsidRPr="00CF38D7" w:rsidRDefault="00CF38D7" w:rsidP="00CF38D7">
            <w:pPr>
              <w:jc w:val="center"/>
              <w:rPr>
                <w:rFonts w:asciiTheme="minorHAnsi" w:eastAsiaTheme="minorHAnsi" w:hAnsiTheme="minorHAnsi" w:cstheme="minorBidi"/>
              </w:rPr>
            </w:pPr>
          </w:p>
          <w:p w:rsidR="00CF38D7" w:rsidRPr="00CF38D7" w:rsidRDefault="00CF38D7" w:rsidP="00CF38D7">
            <w:pPr>
              <w:jc w:val="center"/>
              <w:rPr>
                <w:rFonts w:asciiTheme="minorHAnsi" w:eastAsiaTheme="minorHAnsi" w:hAnsiTheme="minorHAnsi" w:cstheme="minorBidi"/>
              </w:rPr>
            </w:pPr>
          </w:p>
          <w:p w:rsidR="00CF38D7" w:rsidRPr="00CF38D7" w:rsidRDefault="00CF38D7" w:rsidP="00CF38D7">
            <w:pPr>
              <w:jc w:val="center"/>
              <w:rPr>
                <w:rFonts w:asciiTheme="minorHAnsi" w:eastAsiaTheme="minorHAnsi" w:hAnsiTheme="minorHAnsi" w:cstheme="minorBidi"/>
              </w:rPr>
            </w:pPr>
          </w:p>
          <w:p w:rsidR="00CF38D7" w:rsidRPr="00CF38D7" w:rsidRDefault="00CF38D7" w:rsidP="00CF38D7">
            <w:pPr>
              <w:jc w:val="center"/>
              <w:rPr>
                <w:rFonts w:asciiTheme="minorHAnsi" w:eastAsiaTheme="minorHAnsi" w:hAnsiTheme="minorHAnsi" w:cstheme="minorBidi"/>
              </w:rPr>
            </w:pPr>
            <w:r w:rsidRPr="00CF38D7">
              <w:rPr>
                <w:rFonts w:asciiTheme="minorHAnsi" w:eastAsiaTheme="minorHAnsi" w:hAnsiTheme="minorHAnsi" w:cstheme="minorBidi"/>
              </w:rPr>
              <w:t>Appl/Int/Ref</w:t>
            </w:r>
          </w:p>
        </w:tc>
      </w:tr>
      <w:tr w:rsidR="00CF38D7" w:rsidRPr="00CF38D7" w:rsidTr="004B60F5">
        <w:tc>
          <w:tcPr>
            <w:tcW w:w="5954" w:type="dxa"/>
          </w:tcPr>
          <w:p w:rsidR="00CF38D7" w:rsidRPr="00CF38D7" w:rsidRDefault="00CF38D7" w:rsidP="00CF38D7">
            <w:pPr>
              <w:rPr>
                <w:rFonts w:asciiTheme="minorHAnsi" w:eastAsiaTheme="minorHAnsi" w:hAnsiTheme="minorHAnsi" w:cstheme="minorBidi"/>
              </w:rPr>
            </w:pPr>
            <w:r w:rsidRPr="00CF38D7">
              <w:rPr>
                <w:rFonts w:asciiTheme="minorHAnsi" w:eastAsiaTheme="minorHAnsi" w:hAnsiTheme="minorHAnsi" w:cstheme="minorBidi"/>
              </w:rPr>
              <w:t xml:space="preserve">Genuine concern for others             </w:t>
            </w:r>
          </w:p>
        </w:tc>
        <w:tc>
          <w:tcPr>
            <w:tcW w:w="1108" w:type="dxa"/>
          </w:tcPr>
          <w:p w:rsidR="00CF38D7" w:rsidRPr="00CF38D7" w:rsidRDefault="00A44C33" w:rsidP="00A44C33">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161" w:type="dxa"/>
          </w:tcPr>
          <w:p w:rsidR="00CF38D7" w:rsidRPr="00CF38D7" w:rsidRDefault="00CF38D7" w:rsidP="00CF38D7">
            <w:pPr>
              <w:jc w:val="center"/>
              <w:rPr>
                <w:rFonts w:asciiTheme="minorHAnsi" w:eastAsiaTheme="minorHAnsi" w:hAnsiTheme="minorHAnsi" w:cstheme="minorBidi"/>
              </w:rPr>
            </w:pPr>
          </w:p>
        </w:tc>
        <w:tc>
          <w:tcPr>
            <w:tcW w:w="1701" w:type="dxa"/>
            <w:vMerge/>
          </w:tcPr>
          <w:p w:rsidR="00CF38D7" w:rsidRPr="00CF38D7" w:rsidRDefault="00CF38D7" w:rsidP="00CF38D7">
            <w:pPr>
              <w:jc w:val="center"/>
              <w:rPr>
                <w:rFonts w:asciiTheme="minorHAnsi" w:eastAsiaTheme="minorHAnsi" w:hAnsiTheme="minorHAnsi" w:cstheme="minorBidi"/>
              </w:rPr>
            </w:pPr>
          </w:p>
        </w:tc>
      </w:tr>
      <w:tr w:rsidR="00CF38D7" w:rsidRPr="00CF38D7" w:rsidTr="004B60F5">
        <w:tc>
          <w:tcPr>
            <w:tcW w:w="5954" w:type="dxa"/>
          </w:tcPr>
          <w:p w:rsidR="00CF38D7" w:rsidRPr="00CF38D7" w:rsidRDefault="00CF38D7" w:rsidP="00CF38D7">
            <w:pPr>
              <w:rPr>
                <w:rFonts w:asciiTheme="minorHAnsi" w:eastAsiaTheme="minorHAnsi" w:hAnsiTheme="minorHAnsi" w:cstheme="minorBidi"/>
              </w:rPr>
            </w:pPr>
            <w:r w:rsidRPr="00CF38D7">
              <w:rPr>
                <w:rFonts w:asciiTheme="minorHAnsi" w:eastAsiaTheme="minorHAnsi" w:hAnsiTheme="minorHAnsi" w:cstheme="minorBidi"/>
              </w:rPr>
              <w:t>Good sense of humour</w:t>
            </w:r>
          </w:p>
        </w:tc>
        <w:tc>
          <w:tcPr>
            <w:tcW w:w="1108" w:type="dxa"/>
          </w:tcPr>
          <w:p w:rsidR="00CF38D7" w:rsidRPr="00CF38D7" w:rsidRDefault="00A44C33" w:rsidP="00A44C33">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161" w:type="dxa"/>
          </w:tcPr>
          <w:p w:rsidR="00CF38D7" w:rsidRPr="00CF38D7" w:rsidRDefault="00CF38D7" w:rsidP="00CF38D7">
            <w:pPr>
              <w:jc w:val="center"/>
              <w:rPr>
                <w:rFonts w:asciiTheme="minorHAnsi" w:eastAsiaTheme="minorHAnsi" w:hAnsiTheme="minorHAnsi" w:cstheme="minorBidi"/>
              </w:rPr>
            </w:pPr>
          </w:p>
        </w:tc>
        <w:tc>
          <w:tcPr>
            <w:tcW w:w="1701" w:type="dxa"/>
            <w:vMerge/>
          </w:tcPr>
          <w:p w:rsidR="00CF38D7" w:rsidRPr="00CF38D7" w:rsidRDefault="00CF38D7" w:rsidP="00CF38D7">
            <w:pPr>
              <w:jc w:val="center"/>
              <w:rPr>
                <w:rFonts w:asciiTheme="minorHAnsi" w:eastAsiaTheme="minorHAnsi" w:hAnsiTheme="minorHAnsi" w:cstheme="minorBidi"/>
              </w:rPr>
            </w:pPr>
          </w:p>
        </w:tc>
      </w:tr>
      <w:tr w:rsidR="00CF38D7" w:rsidRPr="00CF38D7" w:rsidTr="004B60F5">
        <w:tc>
          <w:tcPr>
            <w:tcW w:w="5954" w:type="dxa"/>
          </w:tcPr>
          <w:p w:rsidR="00CF38D7" w:rsidRPr="00CF38D7" w:rsidRDefault="00CF38D7" w:rsidP="00CF38D7">
            <w:pPr>
              <w:rPr>
                <w:rFonts w:asciiTheme="minorHAnsi" w:eastAsiaTheme="minorHAnsi" w:hAnsiTheme="minorHAnsi" w:cstheme="minorBidi"/>
              </w:rPr>
            </w:pPr>
            <w:r w:rsidRPr="00CF38D7">
              <w:rPr>
                <w:rFonts w:asciiTheme="minorHAnsi" w:eastAsiaTheme="minorHAnsi" w:hAnsiTheme="minorHAnsi" w:cstheme="minorBidi"/>
              </w:rPr>
              <w:t>Decisive, determined and self-confident</w:t>
            </w:r>
          </w:p>
        </w:tc>
        <w:tc>
          <w:tcPr>
            <w:tcW w:w="1108" w:type="dxa"/>
          </w:tcPr>
          <w:p w:rsidR="00CF38D7" w:rsidRPr="00CF38D7" w:rsidRDefault="00A44C33" w:rsidP="00A44C33">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161" w:type="dxa"/>
          </w:tcPr>
          <w:p w:rsidR="00CF38D7" w:rsidRPr="00CF38D7" w:rsidRDefault="00CF38D7" w:rsidP="00CF38D7">
            <w:pPr>
              <w:jc w:val="center"/>
              <w:rPr>
                <w:rFonts w:asciiTheme="minorHAnsi" w:eastAsiaTheme="minorHAnsi" w:hAnsiTheme="minorHAnsi" w:cstheme="minorBidi"/>
              </w:rPr>
            </w:pPr>
          </w:p>
        </w:tc>
        <w:tc>
          <w:tcPr>
            <w:tcW w:w="1701" w:type="dxa"/>
            <w:vMerge/>
          </w:tcPr>
          <w:p w:rsidR="00CF38D7" w:rsidRPr="00CF38D7" w:rsidRDefault="00CF38D7" w:rsidP="00CF38D7">
            <w:pPr>
              <w:jc w:val="center"/>
              <w:rPr>
                <w:rFonts w:asciiTheme="minorHAnsi" w:eastAsiaTheme="minorHAnsi" w:hAnsiTheme="minorHAnsi" w:cstheme="minorBidi"/>
              </w:rPr>
            </w:pPr>
          </w:p>
        </w:tc>
      </w:tr>
      <w:tr w:rsidR="00CF38D7" w:rsidRPr="00CF38D7" w:rsidTr="004B60F5">
        <w:tc>
          <w:tcPr>
            <w:tcW w:w="5954" w:type="dxa"/>
          </w:tcPr>
          <w:p w:rsidR="00CF38D7" w:rsidRPr="00CF38D7" w:rsidRDefault="00CF38D7" w:rsidP="00CF38D7">
            <w:pPr>
              <w:rPr>
                <w:rFonts w:asciiTheme="minorHAnsi" w:eastAsiaTheme="minorHAnsi" w:hAnsiTheme="minorHAnsi" w:cstheme="minorBidi"/>
              </w:rPr>
            </w:pPr>
            <w:r w:rsidRPr="00CF38D7">
              <w:rPr>
                <w:rFonts w:asciiTheme="minorHAnsi" w:eastAsiaTheme="minorHAnsi" w:hAnsiTheme="minorHAnsi" w:cstheme="minorBidi"/>
              </w:rPr>
              <w:t>Integrity, trustworthy, honest and open</w:t>
            </w:r>
          </w:p>
        </w:tc>
        <w:tc>
          <w:tcPr>
            <w:tcW w:w="1108" w:type="dxa"/>
          </w:tcPr>
          <w:p w:rsidR="00CF38D7" w:rsidRPr="00CF38D7" w:rsidRDefault="00A44C33" w:rsidP="00A44C33">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161" w:type="dxa"/>
          </w:tcPr>
          <w:p w:rsidR="00CF38D7" w:rsidRPr="00CF38D7" w:rsidRDefault="00CF38D7" w:rsidP="00CF38D7">
            <w:pPr>
              <w:jc w:val="center"/>
              <w:rPr>
                <w:rFonts w:asciiTheme="minorHAnsi" w:eastAsiaTheme="minorHAnsi" w:hAnsiTheme="minorHAnsi" w:cstheme="minorBidi"/>
              </w:rPr>
            </w:pPr>
          </w:p>
        </w:tc>
        <w:tc>
          <w:tcPr>
            <w:tcW w:w="1701" w:type="dxa"/>
            <w:vMerge/>
          </w:tcPr>
          <w:p w:rsidR="00CF38D7" w:rsidRPr="00CF38D7" w:rsidRDefault="00CF38D7" w:rsidP="00CF38D7">
            <w:pPr>
              <w:jc w:val="center"/>
              <w:rPr>
                <w:rFonts w:asciiTheme="minorHAnsi" w:eastAsiaTheme="minorHAnsi" w:hAnsiTheme="minorHAnsi" w:cstheme="minorBidi"/>
              </w:rPr>
            </w:pPr>
          </w:p>
        </w:tc>
      </w:tr>
      <w:tr w:rsidR="00CF38D7" w:rsidRPr="00CF38D7" w:rsidTr="004B60F5">
        <w:tc>
          <w:tcPr>
            <w:tcW w:w="5954" w:type="dxa"/>
          </w:tcPr>
          <w:p w:rsidR="00CF38D7" w:rsidRPr="00CF38D7" w:rsidRDefault="00CF38D7" w:rsidP="00CF38D7">
            <w:pPr>
              <w:rPr>
                <w:rFonts w:asciiTheme="minorHAnsi" w:eastAsiaTheme="minorHAnsi" w:hAnsiTheme="minorHAnsi" w:cstheme="minorBidi"/>
              </w:rPr>
            </w:pPr>
            <w:r w:rsidRPr="00CF38D7">
              <w:rPr>
                <w:rFonts w:asciiTheme="minorHAnsi" w:eastAsiaTheme="minorHAnsi" w:hAnsiTheme="minorHAnsi" w:cstheme="minorBidi"/>
              </w:rPr>
              <w:t>Accessible and approachable</w:t>
            </w:r>
          </w:p>
        </w:tc>
        <w:tc>
          <w:tcPr>
            <w:tcW w:w="1108" w:type="dxa"/>
          </w:tcPr>
          <w:p w:rsidR="00CF38D7" w:rsidRPr="00CF38D7" w:rsidRDefault="00A44C33" w:rsidP="00A44C33">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161" w:type="dxa"/>
          </w:tcPr>
          <w:p w:rsidR="00CF38D7" w:rsidRPr="00CF38D7" w:rsidRDefault="00CF38D7" w:rsidP="00CF38D7">
            <w:pPr>
              <w:jc w:val="center"/>
              <w:rPr>
                <w:rFonts w:asciiTheme="minorHAnsi" w:eastAsiaTheme="minorHAnsi" w:hAnsiTheme="minorHAnsi" w:cstheme="minorBidi"/>
              </w:rPr>
            </w:pPr>
          </w:p>
        </w:tc>
        <w:tc>
          <w:tcPr>
            <w:tcW w:w="1701" w:type="dxa"/>
            <w:vMerge/>
          </w:tcPr>
          <w:p w:rsidR="00CF38D7" w:rsidRPr="00CF38D7" w:rsidRDefault="00CF38D7" w:rsidP="00CF38D7">
            <w:pPr>
              <w:jc w:val="center"/>
              <w:rPr>
                <w:rFonts w:asciiTheme="minorHAnsi" w:eastAsiaTheme="minorHAnsi" w:hAnsiTheme="minorHAnsi" w:cstheme="minorBidi"/>
              </w:rPr>
            </w:pPr>
          </w:p>
        </w:tc>
      </w:tr>
      <w:tr w:rsidR="00CF38D7" w:rsidRPr="00CF38D7" w:rsidTr="004B60F5">
        <w:tc>
          <w:tcPr>
            <w:tcW w:w="5954" w:type="dxa"/>
          </w:tcPr>
          <w:p w:rsidR="00CF38D7" w:rsidRPr="00CF38D7" w:rsidRDefault="00CF38D7" w:rsidP="00CF38D7">
            <w:pPr>
              <w:rPr>
                <w:rFonts w:asciiTheme="minorHAnsi" w:eastAsiaTheme="minorHAnsi" w:hAnsiTheme="minorHAnsi" w:cstheme="minorBidi"/>
              </w:rPr>
            </w:pPr>
            <w:r w:rsidRPr="00CF38D7">
              <w:rPr>
                <w:rFonts w:asciiTheme="minorHAnsi" w:eastAsiaTheme="minorHAnsi" w:hAnsiTheme="minorHAnsi" w:cstheme="minorBidi"/>
              </w:rPr>
              <w:t>Excellent attendance and punctuality</w:t>
            </w:r>
          </w:p>
        </w:tc>
        <w:tc>
          <w:tcPr>
            <w:tcW w:w="1108" w:type="dxa"/>
          </w:tcPr>
          <w:p w:rsidR="00CF38D7" w:rsidRPr="00CF38D7" w:rsidRDefault="00A44C33" w:rsidP="00A44C33">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161" w:type="dxa"/>
          </w:tcPr>
          <w:p w:rsidR="00CF38D7" w:rsidRPr="00CF38D7" w:rsidRDefault="00CF38D7" w:rsidP="00CF38D7">
            <w:pPr>
              <w:jc w:val="center"/>
              <w:rPr>
                <w:rFonts w:asciiTheme="minorHAnsi" w:eastAsiaTheme="minorHAnsi" w:hAnsiTheme="minorHAnsi" w:cstheme="minorBidi"/>
              </w:rPr>
            </w:pPr>
          </w:p>
        </w:tc>
        <w:tc>
          <w:tcPr>
            <w:tcW w:w="1701" w:type="dxa"/>
            <w:vMerge/>
          </w:tcPr>
          <w:p w:rsidR="00CF38D7" w:rsidRPr="00CF38D7" w:rsidRDefault="00CF38D7" w:rsidP="00CF38D7">
            <w:pPr>
              <w:jc w:val="center"/>
              <w:rPr>
                <w:rFonts w:asciiTheme="minorHAnsi" w:eastAsiaTheme="minorHAnsi" w:hAnsiTheme="minorHAnsi" w:cstheme="minorBidi"/>
              </w:rPr>
            </w:pPr>
          </w:p>
        </w:tc>
      </w:tr>
      <w:tr w:rsidR="00CF38D7" w:rsidRPr="00CF38D7" w:rsidTr="004B60F5">
        <w:tc>
          <w:tcPr>
            <w:tcW w:w="5954" w:type="dxa"/>
          </w:tcPr>
          <w:p w:rsidR="00CF38D7" w:rsidRPr="00CF38D7" w:rsidRDefault="00CF38D7" w:rsidP="00CF38D7">
            <w:pPr>
              <w:rPr>
                <w:rFonts w:asciiTheme="minorHAnsi" w:eastAsiaTheme="minorHAnsi" w:hAnsiTheme="minorHAnsi" w:cstheme="minorBidi"/>
              </w:rPr>
            </w:pPr>
            <w:r w:rsidRPr="00CF38D7">
              <w:rPr>
                <w:rFonts w:asciiTheme="minorHAnsi" w:eastAsiaTheme="minorHAnsi" w:hAnsiTheme="minorHAnsi" w:cstheme="minorBidi"/>
              </w:rPr>
              <w:t>Excellent interpersonal skills</w:t>
            </w:r>
          </w:p>
        </w:tc>
        <w:tc>
          <w:tcPr>
            <w:tcW w:w="1108" w:type="dxa"/>
          </w:tcPr>
          <w:p w:rsidR="00CF38D7" w:rsidRPr="00CF38D7" w:rsidRDefault="00A44C33" w:rsidP="00A44C33">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161" w:type="dxa"/>
          </w:tcPr>
          <w:p w:rsidR="00CF38D7" w:rsidRPr="00CF38D7" w:rsidRDefault="00CF38D7" w:rsidP="00CF38D7">
            <w:pPr>
              <w:jc w:val="center"/>
              <w:rPr>
                <w:rFonts w:asciiTheme="minorHAnsi" w:eastAsiaTheme="minorHAnsi" w:hAnsiTheme="minorHAnsi" w:cstheme="minorBidi"/>
              </w:rPr>
            </w:pPr>
          </w:p>
        </w:tc>
        <w:tc>
          <w:tcPr>
            <w:tcW w:w="1701" w:type="dxa"/>
            <w:vMerge/>
          </w:tcPr>
          <w:p w:rsidR="00CF38D7" w:rsidRPr="00CF38D7" w:rsidRDefault="00CF38D7" w:rsidP="00CF38D7">
            <w:pPr>
              <w:jc w:val="center"/>
              <w:rPr>
                <w:rFonts w:asciiTheme="minorHAnsi" w:eastAsiaTheme="minorHAnsi" w:hAnsiTheme="minorHAnsi" w:cstheme="minorBidi"/>
              </w:rPr>
            </w:pPr>
          </w:p>
        </w:tc>
      </w:tr>
    </w:tbl>
    <w:p w:rsidR="00CF38D7" w:rsidRDefault="00CF38D7" w:rsidP="00AD59DD">
      <w:pPr>
        <w:ind w:firstLine="720"/>
        <w:jc w:val="center"/>
        <w:rPr>
          <w:sz w:val="28"/>
          <w:szCs w:val="28"/>
          <w:u w:val="single"/>
        </w:rPr>
      </w:pPr>
    </w:p>
    <w:p w:rsidR="00AD59DD" w:rsidRPr="004B60F5" w:rsidRDefault="00AD59DD" w:rsidP="004B60F5">
      <w:pPr>
        <w:ind w:firstLine="720"/>
        <w:rPr>
          <w:sz w:val="24"/>
          <w:szCs w:val="24"/>
        </w:rPr>
      </w:pPr>
      <w:r w:rsidRPr="004552B3">
        <w:rPr>
          <w:sz w:val="24"/>
          <w:szCs w:val="24"/>
        </w:rPr>
        <w:t>Appl = Application form</w:t>
      </w:r>
      <w:r>
        <w:rPr>
          <w:sz w:val="24"/>
          <w:szCs w:val="24"/>
        </w:rPr>
        <w:tab/>
      </w:r>
      <w:r w:rsidRPr="004552B3">
        <w:rPr>
          <w:sz w:val="24"/>
          <w:szCs w:val="24"/>
        </w:rPr>
        <w:t>Int = Interview</w:t>
      </w:r>
      <w:r>
        <w:rPr>
          <w:sz w:val="24"/>
          <w:szCs w:val="24"/>
        </w:rPr>
        <w:tab/>
      </w:r>
      <w:r>
        <w:rPr>
          <w:sz w:val="24"/>
          <w:szCs w:val="24"/>
        </w:rPr>
        <w:tab/>
      </w:r>
      <w:r w:rsidRPr="004552B3">
        <w:rPr>
          <w:sz w:val="24"/>
          <w:szCs w:val="24"/>
        </w:rPr>
        <w:t>Ref = Reference</w:t>
      </w:r>
    </w:p>
    <w:sectPr w:rsidR="00AD59DD" w:rsidRPr="004B60F5" w:rsidSect="00A44C33">
      <w:footerReference w:type="default" r:id="rId10"/>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0F5" w:rsidRDefault="004B60F5" w:rsidP="004B60F5">
      <w:pPr>
        <w:spacing w:after="0" w:line="240" w:lineRule="auto"/>
      </w:pPr>
      <w:r>
        <w:separator/>
      </w:r>
    </w:p>
  </w:endnote>
  <w:endnote w:type="continuationSeparator" w:id="0">
    <w:p w:rsidR="004B60F5" w:rsidRDefault="004B60F5" w:rsidP="004B6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0F5" w:rsidRDefault="004B60F5" w:rsidP="004B60F5">
    <w:pPr>
      <w:pStyle w:val="Footer"/>
      <w:jc w:val="right"/>
    </w:pPr>
    <w:r>
      <w:t>June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0F5" w:rsidRDefault="004B60F5" w:rsidP="004B60F5">
      <w:pPr>
        <w:spacing w:after="0" w:line="240" w:lineRule="auto"/>
      </w:pPr>
      <w:r>
        <w:separator/>
      </w:r>
    </w:p>
  </w:footnote>
  <w:footnote w:type="continuationSeparator" w:id="0">
    <w:p w:rsidR="004B60F5" w:rsidRDefault="004B60F5" w:rsidP="004B60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86A88"/>
    <w:multiLevelType w:val="singleLevel"/>
    <w:tmpl w:val="6C624CA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569F3"/>
    <w:multiLevelType w:val="hybridMultilevel"/>
    <w:tmpl w:val="1EE458E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6" w15:restartNumberingAfterBreak="0">
    <w:nsid w:val="2CFD204C"/>
    <w:multiLevelType w:val="hybridMultilevel"/>
    <w:tmpl w:val="6422F3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7637B4"/>
    <w:multiLevelType w:val="hybridMultilevel"/>
    <w:tmpl w:val="5B6800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B82CEA"/>
    <w:multiLevelType w:val="hybridMultilevel"/>
    <w:tmpl w:val="879000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94169DC"/>
    <w:multiLevelType w:val="hybridMultilevel"/>
    <w:tmpl w:val="ECA61C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25C3019"/>
    <w:multiLevelType w:val="hybridMultilevel"/>
    <w:tmpl w:val="27B245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491D45"/>
    <w:multiLevelType w:val="singleLevel"/>
    <w:tmpl w:val="6C624CA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07B5E99"/>
    <w:multiLevelType w:val="hybridMultilevel"/>
    <w:tmpl w:val="A30440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A60092A"/>
    <w:multiLevelType w:val="hybridMultilevel"/>
    <w:tmpl w:val="24AADD1E"/>
    <w:lvl w:ilvl="0" w:tplc="0809000D">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7"/>
  </w:num>
  <w:num w:numId="5">
    <w:abstractNumId w:val="0"/>
  </w:num>
  <w:num w:numId="6">
    <w:abstractNumId w:val="13"/>
  </w:num>
  <w:num w:numId="7">
    <w:abstractNumId w:val="9"/>
  </w:num>
  <w:num w:numId="8">
    <w:abstractNumId w:val="14"/>
  </w:num>
  <w:num w:numId="9">
    <w:abstractNumId w:val="1"/>
  </w:num>
  <w:num w:numId="10">
    <w:abstractNumId w:val="4"/>
  </w:num>
  <w:num w:numId="11">
    <w:abstractNumId w:val="11"/>
  </w:num>
  <w:num w:numId="12">
    <w:abstractNumId w:val="6"/>
  </w:num>
  <w:num w:numId="13">
    <w:abstractNumId w:val="16"/>
  </w:num>
  <w:num w:numId="14">
    <w:abstractNumId w:val="8"/>
  </w:num>
  <w:num w:numId="15">
    <w:abstractNumId w:val="15"/>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117DE"/>
    <w:rsid w:val="00023D03"/>
    <w:rsid w:val="00042EA0"/>
    <w:rsid w:val="001216DD"/>
    <w:rsid w:val="001D4ACF"/>
    <w:rsid w:val="00207ED4"/>
    <w:rsid w:val="0026152F"/>
    <w:rsid w:val="003750FE"/>
    <w:rsid w:val="00391819"/>
    <w:rsid w:val="003F6530"/>
    <w:rsid w:val="0045086F"/>
    <w:rsid w:val="004A6855"/>
    <w:rsid w:val="004B60F5"/>
    <w:rsid w:val="004E03B5"/>
    <w:rsid w:val="004F384E"/>
    <w:rsid w:val="00532CB2"/>
    <w:rsid w:val="00542450"/>
    <w:rsid w:val="00620F06"/>
    <w:rsid w:val="006D0DEC"/>
    <w:rsid w:val="006D2098"/>
    <w:rsid w:val="007062CB"/>
    <w:rsid w:val="007422B2"/>
    <w:rsid w:val="00766EF3"/>
    <w:rsid w:val="00782815"/>
    <w:rsid w:val="007B6F0C"/>
    <w:rsid w:val="007D46C2"/>
    <w:rsid w:val="008A58C2"/>
    <w:rsid w:val="008B73B7"/>
    <w:rsid w:val="00932507"/>
    <w:rsid w:val="00962A6E"/>
    <w:rsid w:val="0098088B"/>
    <w:rsid w:val="009B3E55"/>
    <w:rsid w:val="00A44C33"/>
    <w:rsid w:val="00AD59DD"/>
    <w:rsid w:val="00B53452"/>
    <w:rsid w:val="00B94293"/>
    <w:rsid w:val="00C21EA1"/>
    <w:rsid w:val="00C662F9"/>
    <w:rsid w:val="00CA7FF5"/>
    <w:rsid w:val="00CF38D7"/>
    <w:rsid w:val="00D929A8"/>
    <w:rsid w:val="00DB4490"/>
    <w:rsid w:val="00DB74C6"/>
    <w:rsid w:val="00DD2362"/>
    <w:rsid w:val="00E01C58"/>
    <w:rsid w:val="00E409FB"/>
    <w:rsid w:val="00E55D20"/>
    <w:rsid w:val="00E849D4"/>
    <w:rsid w:val="00E90E19"/>
    <w:rsid w:val="00EC7FEC"/>
    <w:rsid w:val="00ED2B7E"/>
    <w:rsid w:val="00ED508D"/>
    <w:rsid w:val="00FF2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37D5C"/>
  <w15:docId w15:val="{B26A9BDE-9B5F-4965-8973-D49E926F1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customStyle="1" w:styleId="Table10">
    <w:name w:val="Table10"/>
    <w:basedOn w:val="Normal"/>
    <w:rsid w:val="007B6F0C"/>
    <w:pPr>
      <w:spacing w:before="40" w:after="40" w:line="300" w:lineRule="exact"/>
    </w:pPr>
    <w:rPr>
      <w:rFonts w:ascii="Arial" w:eastAsia="Times New Roman" w:hAnsi="Arial"/>
      <w:sz w:val="20"/>
      <w:szCs w:val="20"/>
    </w:rPr>
  </w:style>
  <w:style w:type="paragraph" w:customStyle="1" w:styleId="Default">
    <w:name w:val="Default"/>
    <w:rsid w:val="00391819"/>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CF38D7"/>
    <w:pPr>
      <w:spacing w:after="0" w:line="240" w:lineRule="auto"/>
    </w:pPr>
    <w:rPr>
      <w:rFonts w:ascii="Arial" w:eastAsia="Times New Roman" w:hAnsi="Arial" w:cs="Times New Roman"/>
      <w:sz w:val="24"/>
      <w:szCs w:val="24"/>
    </w:rPr>
  </w:style>
  <w:style w:type="table" w:styleId="TableGrid">
    <w:name w:val="Table Grid"/>
    <w:basedOn w:val="TableNormal"/>
    <w:uiPriority w:val="59"/>
    <w:rsid w:val="00CF3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60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0F5"/>
    <w:rPr>
      <w:rFonts w:ascii="Calibri" w:eastAsia="Calibri" w:hAnsi="Calibri" w:cs="Times New Roman"/>
    </w:rPr>
  </w:style>
  <w:style w:type="paragraph" w:styleId="Footer">
    <w:name w:val="footer"/>
    <w:basedOn w:val="Normal"/>
    <w:link w:val="FooterChar"/>
    <w:uiPriority w:val="99"/>
    <w:unhideWhenUsed/>
    <w:rsid w:val="004B60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0F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B93E8-0B1A-42CA-ADD2-899133ADE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Smithdon High School</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3</cp:revision>
  <dcterms:created xsi:type="dcterms:W3CDTF">2020-03-11T15:27:00Z</dcterms:created>
  <dcterms:modified xsi:type="dcterms:W3CDTF">2020-06-18T08:32:00Z</dcterms:modified>
</cp:coreProperties>
</file>