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AE1B86" w:rsidP="003D0A51">
            <w:pPr>
              <w:tabs>
                <w:tab w:val="left" w:pos="631"/>
              </w:tabs>
              <w:spacing w:after="0" w:line="240" w:lineRule="auto"/>
              <w:rPr>
                <w:rFonts w:cs="Arial"/>
                <w:b/>
              </w:rPr>
            </w:pPr>
            <w:r>
              <w:rPr>
                <w:b/>
              </w:rPr>
              <w:t xml:space="preserve">Springwood </w:t>
            </w:r>
            <w:r w:rsidR="00DF3BFE" w:rsidRPr="00DF3BFE">
              <w:rPr>
                <w:b/>
              </w:rPr>
              <w:t>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Scale D, Point 6</w:t>
            </w:r>
            <w:r w:rsidR="00DF3BFE">
              <w:rPr>
                <w:b/>
              </w:rPr>
              <w:t>, £10.</w:t>
            </w:r>
            <w:r w:rsidR="00FD5B11">
              <w:rPr>
                <w:b/>
              </w:rPr>
              <w:t>39</w:t>
            </w:r>
            <w:r>
              <w:rPr>
                <w:b/>
              </w:rPr>
              <w:t>/hour</w:t>
            </w:r>
            <w:r w:rsidR="00DF3BFE">
              <w:rPr>
                <w:b/>
              </w:rPr>
              <w:t xml:space="preserve"> </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F95111" w:rsidRDefault="00F95111" w:rsidP="00F95111">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95111" w:rsidRDefault="00F95111" w:rsidP="00F95111">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95111" w:rsidRDefault="00F95111" w:rsidP="00F95111">
      <w:pPr>
        <w:ind w:right="280"/>
        <w:jc w:val="both"/>
      </w:pPr>
      <w:r>
        <w:t>Due to the routine of the school, the workload may not be evenly spread throughout the year.  Flexibility of hours, and a flexible attitude and willingness to assist others in the team, when required is necessary.</w:t>
      </w:r>
    </w:p>
    <w:p w:rsidR="00F95111" w:rsidRDefault="00F95111" w:rsidP="00F95111">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F95111" w:rsidRDefault="00F95111" w:rsidP="00F95111">
      <w:pPr>
        <w:jc w:val="both"/>
      </w:pPr>
      <w:r w:rsidRPr="00D55D86">
        <w:t>The post is exempt from the Rehabilitation of Offenders Act 1974 but Exceptions Order may apply.</w:t>
      </w:r>
    </w:p>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17D4A" w:rsidRDefault="00417D4A" w:rsidP="00563765"/>
    <w:p w:rsidR="00417D4A" w:rsidRDefault="00417D4A" w:rsidP="00563765"/>
    <w:p w:rsidR="004E3767" w:rsidRDefault="004E3767" w:rsidP="00563765"/>
    <w:p w:rsidR="00F95111" w:rsidRDefault="00F95111" w:rsidP="00563765">
      <w:pPr>
        <w:jc w:val="center"/>
        <w:rPr>
          <w:b/>
          <w:sz w:val="24"/>
          <w:szCs w:val="24"/>
        </w:rPr>
      </w:pPr>
    </w:p>
    <w:p w:rsidR="00563765" w:rsidRDefault="00AD59DD" w:rsidP="00563765">
      <w:pPr>
        <w:jc w:val="center"/>
        <w:rPr>
          <w:b/>
          <w:sz w:val="24"/>
          <w:szCs w:val="24"/>
        </w:rPr>
      </w:pPr>
      <w:bookmarkStart w:id="0" w:name="_GoBack"/>
      <w:bookmarkEnd w:id="0"/>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/Int/Ref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A426E1" w:rsidTr="00747D18">
        <w:trPr>
          <w:trHeight w:val="397"/>
        </w:trPr>
        <w:tc>
          <w:tcPr>
            <w:tcW w:w="6124" w:type="dxa"/>
            <w:vAlign w:val="center"/>
          </w:tcPr>
          <w:p w:rsidR="00A426E1" w:rsidRPr="00200905" w:rsidRDefault="00A426E1" w:rsidP="008F3F38">
            <w:r>
              <w:t>Positive attitude to work</w:t>
            </w:r>
          </w:p>
        </w:tc>
        <w:tc>
          <w:tcPr>
            <w:tcW w:w="1134" w:type="dxa"/>
            <w:vAlign w:val="center"/>
          </w:tcPr>
          <w:p w:rsidR="00A426E1" w:rsidRPr="004552B3" w:rsidRDefault="00A426E1" w:rsidP="0046555C">
            <w:pPr>
              <w:pStyle w:val="ListParagraph"/>
              <w:numPr>
                <w:ilvl w:val="0"/>
                <w:numId w:val="9"/>
              </w:numPr>
              <w:jc w:val="center"/>
            </w:pPr>
          </w:p>
        </w:tc>
        <w:tc>
          <w:tcPr>
            <w:tcW w:w="1276" w:type="dxa"/>
            <w:vAlign w:val="center"/>
          </w:tcPr>
          <w:p w:rsidR="00A426E1" w:rsidRPr="004552B3" w:rsidRDefault="00A426E1" w:rsidP="008F3F38">
            <w:pPr>
              <w:jc w:val="center"/>
            </w:pPr>
          </w:p>
        </w:tc>
        <w:tc>
          <w:tcPr>
            <w:tcW w:w="1418" w:type="dxa"/>
            <w:vMerge/>
          </w:tcPr>
          <w:p w:rsidR="00A426E1" w:rsidRDefault="00A426E1" w:rsidP="008F3F38">
            <w:pPr>
              <w:jc w:val="center"/>
            </w:pPr>
          </w:p>
        </w:tc>
      </w:tr>
      <w:tr w:rsidR="00AE1B86" w:rsidTr="00747D18">
        <w:trPr>
          <w:trHeight w:val="397"/>
        </w:trPr>
        <w:tc>
          <w:tcPr>
            <w:tcW w:w="6124" w:type="dxa"/>
            <w:vAlign w:val="center"/>
          </w:tcPr>
          <w:p w:rsidR="00AE1B86" w:rsidRDefault="00AE1B86" w:rsidP="008F3F38">
            <w:r>
              <w:t>S</w:t>
            </w:r>
            <w:r w:rsidRPr="000A1EE3">
              <w:t xml:space="preserve">upporting positive mental health </w:t>
            </w:r>
            <w:r>
              <w:t>within the school</w:t>
            </w:r>
          </w:p>
        </w:tc>
        <w:tc>
          <w:tcPr>
            <w:tcW w:w="1134" w:type="dxa"/>
            <w:vAlign w:val="center"/>
          </w:tcPr>
          <w:p w:rsidR="00AE1B86" w:rsidRPr="004552B3" w:rsidRDefault="00AE1B86" w:rsidP="0046555C">
            <w:pPr>
              <w:pStyle w:val="ListParagraph"/>
              <w:numPr>
                <w:ilvl w:val="0"/>
                <w:numId w:val="9"/>
              </w:numPr>
              <w:jc w:val="center"/>
            </w:pPr>
          </w:p>
        </w:tc>
        <w:tc>
          <w:tcPr>
            <w:tcW w:w="1276" w:type="dxa"/>
            <w:vAlign w:val="center"/>
          </w:tcPr>
          <w:p w:rsidR="00AE1B86" w:rsidRPr="004552B3" w:rsidRDefault="00AE1B86" w:rsidP="008F3F38">
            <w:pPr>
              <w:jc w:val="center"/>
            </w:pPr>
          </w:p>
        </w:tc>
        <w:tc>
          <w:tcPr>
            <w:tcW w:w="1418" w:type="dxa"/>
            <w:vMerge/>
          </w:tcPr>
          <w:p w:rsidR="00AE1B86" w:rsidRDefault="00AE1B86"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sectPr w:rsidR="00200905" w:rsidSect="003455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1D137F" w:rsidP="00563765">
    <w:pPr>
      <w:pStyle w:val="Footer"/>
      <w:jc w:val="right"/>
    </w:pPr>
    <w:r>
      <w:t>October</w:t>
    </w:r>
    <w:r w:rsidR="00A426E1">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176F6D"/>
    <w:rsid w:val="001D137F"/>
    <w:rsid w:val="00200905"/>
    <w:rsid w:val="00234C2B"/>
    <w:rsid w:val="00266901"/>
    <w:rsid w:val="00345512"/>
    <w:rsid w:val="003D305B"/>
    <w:rsid w:val="00401084"/>
    <w:rsid w:val="00407B1B"/>
    <w:rsid w:val="00411391"/>
    <w:rsid w:val="00417D4A"/>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426E1"/>
    <w:rsid w:val="00AD59DD"/>
    <w:rsid w:val="00AE1B86"/>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C7783"/>
    <w:rsid w:val="00EC7FEC"/>
    <w:rsid w:val="00ED2B7E"/>
    <w:rsid w:val="00EE3D9A"/>
    <w:rsid w:val="00F05019"/>
    <w:rsid w:val="00F1709B"/>
    <w:rsid w:val="00F21016"/>
    <w:rsid w:val="00F95111"/>
    <w:rsid w:val="00FA2A60"/>
    <w:rsid w:val="00FB60EC"/>
    <w:rsid w:val="00FD5B11"/>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AED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5B8E-6CA3-4783-B4EB-52624628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2022-06-30T07:59:00Z</dcterms:created>
  <dcterms:modified xsi:type="dcterms:W3CDTF">2022-06-30T07:59:00Z</dcterms:modified>
</cp:coreProperties>
</file>