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0D7E68" w:rsidP="001103D7">
            <w:pPr>
              <w:spacing w:after="0" w:line="240" w:lineRule="auto"/>
              <w:rPr>
                <w:b/>
              </w:rPr>
            </w:pPr>
            <w:r>
              <w:rPr>
                <w:b/>
              </w:rPr>
              <w:t>Springwood High School</w:t>
            </w:r>
          </w:p>
        </w:tc>
      </w:tr>
      <w:tr w:rsidR="00AD59DD" w:rsidRPr="005F722B" w:rsidTr="00D67F69">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vAlign w:val="center"/>
          </w:tcPr>
          <w:p w:rsidR="00AD59DD" w:rsidRPr="00782815" w:rsidRDefault="00D67F69" w:rsidP="00D67F69">
            <w:pPr>
              <w:spacing w:after="0" w:line="240" w:lineRule="auto"/>
              <w:rPr>
                <w:b/>
              </w:rPr>
            </w:pPr>
            <w:r>
              <w:rPr>
                <w:b/>
              </w:rPr>
              <w:t>Caretaker</w:t>
            </w:r>
          </w:p>
          <w:p w:rsidR="00AD59DD" w:rsidRPr="00782815" w:rsidRDefault="00AD59DD" w:rsidP="00D67F69">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6A09F4" w:rsidRDefault="00AD59DD" w:rsidP="001103D7">
            <w:pPr>
              <w:spacing w:after="0" w:line="240" w:lineRule="auto"/>
              <w:rPr>
                <w:b/>
              </w:rPr>
            </w:pPr>
          </w:p>
          <w:p w:rsidR="00AD59DD" w:rsidRPr="006A09F4" w:rsidRDefault="006A09F4" w:rsidP="00AD59DD">
            <w:pPr>
              <w:spacing w:after="0" w:line="240" w:lineRule="auto"/>
              <w:rPr>
                <w:b/>
              </w:rPr>
            </w:pPr>
            <w:r w:rsidRPr="006A09F4">
              <w:rPr>
                <w:b/>
              </w:rPr>
              <w:t>Scale B, Point 2 (£9.18</w:t>
            </w:r>
            <w:r w:rsidR="00657339" w:rsidRPr="006A09F4">
              <w:rPr>
                <w:b/>
              </w:rPr>
              <w:t>/hour)</w:t>
            </w:r>
          </w:p>
          <w:p w:rsidR="00435A43" w:rsidRPr="006A09F4" w:rsidRDefault="00657339" w:rsidP="00AD59DD">
            <w:pPr>
              <w:spacing w:after="0" w:line="240" w:lineRule="auto"/>
              <w:rPr>
                <w:b/>
              </w:rPr>
            </w:pPr>
            <w:r w:rsidRPr="006A09F4">
              <w:rPr>
                <w:b/>
              </w:rPr>
              <w:t xml:space="preserve">(£17,711 </w:t>
            </w:r>
            <w:r w:rsidR="00435A43" w:rsidRPr="006A09F4">
              <w:rPr>
                <w:b/>
              </w:rPr>
              <w:t>FTE per annum, based on a 37/hour week)</w:t>
            </w:r>
          </w:p>
          <w:p w:rsidR="00435A43" w:rsidRPr="006A09F4" w:rsidRDefault="00435A43"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0E5C33" w:rsidRDefault="00657339" w:rsidP="00532CB2">
            <w:pPr>
              <w:spacing w:after="0" w:line="240" w:lineRule="auto"/>
              <w:rPr>
                <w:b/>
              </w:rPr>
            </w:pPr>
            <w:r>
              <w:rPr>
                <w:b/>
              </w:rPr>
              <w:t>18 hours/week, 52 weeks/year</w:t>
            </w:r>
          </w:p>
          <w:p w:rsidR="002710F0" w:rsidRPr="006A09F4" w:rsidRDefault="002710F0" w:rsidP="00532CB2">
            <w:pPr>
              <w:spacing w:after="0" w:line="240" w:lineRule="auto"/>
            </w:pPr>
            <w:r w:rsidRPr="006A09F4">
              <w:t xml:space="preserve">Please note that this is an evening and weekend post involving working </w:t>
            </w:r>
            <w:r w:rsidR="006A09F4">
              <w:t xml:space="preserve">some </w:t>
            </w:r>
            <w:r w:rsidRPr="006A09F4">
              <w:t>weekday evenings and Saturday day times.</w:t>
            </w:r>
            <w:r w:rsidR="006A09F4" w:rsidRPr="006A09F4">
              <w:t xml:space="preserve"> Details regarding exact</w:t>
            </w:r>
            <w:r w:rsidR="006A09F4">
              <w:t xml:space="preserve"> days and</w:t>
            </w:r>
            <w:r w:rsidR="006A09F4" w:rsidRPr="006A09F4">
              <w:t xml:space="preserve"> timings can be discussed at interview.</w:t>
            </w:r>
          </w:p>
          <w:p w:rsidR="00D71DD0" w:rsidRPr="00532CB2" w:rsidRDefault="00D71DD0" w:rsidP="006A09F4">
            <w:pPr>
              <w:spacing w:after="0" w:line="240" w:lineRule="auto"/>
              <w:rPr>
                <w:b/>
                <w:highlight w:val="yellow"/>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BC5BDD" w:rsidRDefault="00AD59DD" w:rsidP="001103D7">
            <w:pPr>
              <w:spacing w:after="0" w:line="240" w:lineRule="auto"/>
              <w:rPr>
                <w:b/>
                <w:highlight w:val="yellow"/>
              </w:rPr>
            </w:pPr>
          </w:p>
          <w:p w:rsidR="00AD59DD" w:rsidRPr="00BC5BDD" w:rsidRDefault="000E5C33" w:rsidP="00E802D6">
            <w:pPr>
              <w:spacing w:after="0" w:line="240" w:lineRule="auto"/>
              <w:rPr>
                <w:b/>
                <w:highlight w:val="yellow"/>
              </w:rPr>
            </w:pPr>
            <w:r>
              <w:rPr>
                <w:b/>
              </w:rPr>
              <w:t>Facilities</w:t>
            </w:r>
            <w:r w:rsidR="00E802D6">
              <w:rPr>
                <w:b/>
              </w:rPr>
              <w:t xml:space="preserve"> Manager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962A6E" w:rsidRDefault="00962A6E" w:rsidP="00962A6E">
            <w:pPr>
              <w:spacing w:after="0" w:line="240" w:lineRule="auto"/>
              <w:rPr>
                <w:b/>
              </w:rPr>
            </w:pPr>
          </w:p>
          <w:p w:rsidR="00E802D6" w:rsidRDefault="00E802D6" w:rsidP="00962A6E">
            <w:pPr>
              <w:spacing w:after="0" w:line="240" w:lineRule="auto"/>
              <w:rPr>
                <w:b/>
              </w:rPr>
            </w:pPr>
            <w:r>
              <w:rPr>
                <w:b/>
              </w:rPr>
              <w:t>Facilities Manager</w:t>
            </w:r>
          </w:p>
          <w:p w:rsidR="000E5C33" w:rsidRDefault="000E5C33" w:rsidP="000E5C33">
            <w:pPr>
              <w:spacing w:after="0" w:line="240" w:lineRule="auto"/>
              <w:rPr>
                <w:b/>
              </w:rPr>
            </w:pPr>
            <w:r>
              <w:rPr>
                <w:b/>
              </w:rPr>
              <w:t>Headteacher</w:t>
            </w:r>
          </w:p>
          <w:p w:rsidR="000E5C33" w:rsidRDefault="000E5C33" w:rsidP="00962A6E">
            <w:pPr>
              <w:spacing w:after="0" w:line="240" w:lineRule="auto"/>
              <w:rPr>
                <w:b/>
              </w:rPr>
            </w:pPr>
            <w:r>
              <w:rPr>
                <w:b/>
              </w:rPr>
              <w:t>Facilities staff</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Default="00782815" w:rsidP="00782815">
      <w:pPr>
        <w:spacing w:after="0" w:line="240" w:lineRule="auto"/>
        <w:rPr>
          <w:rFonts w:asciiTheme="minorHAnsi" w:hAnsiTheme="minorHAnsi"/>
          <w:sz w:val="24"/>
          <w:szCs w:val="24"/>
        </w:rPr>
      </w:pPr>
    </w:p>
    <w:p w:rsidR="00DB4490" w:rsidRPr="00DB4490" w:rsidRDefault="00D67F69" w:rsidP="00D67F69">
      <w:pPr>
        <w:rPr>
          <w:rFonts w:asciiTheme="minorHAnsi" w:hAnsiTheme="minorHAnsi"/>
        </w:rPr>
      </w:pPr>
      <w:r>
        <w:rPr>
          <w:snapToGrid w:val="0"/>
        </w:rPr>
        <w:t xml:space="preserve">The main purpose for this role is </w:t>
      </w:r>
      <w:r w:rsidRPr="0035378A">
        <w:rPr>
          <w:snapToGrid w:val="0"/>
        </w:rPr>
        <w:t>to ensure that the school premises and contents are properly mainta</w:t>
      </w:r>
      <w:r>
        <w:rPr>
          <w:snapToGrid w:val="0"/>
        </w:rPr>
        <w:t>ined, secured and ready for use, i</w:t>
      </w:r>
      <w:r w:rsidRPr="0035378A">
        <w:rPr>
          <w:snapToGrid w:val="0"/>
        </w:rPr>
        <w:t>n accordance with the practices and procedures of the school</w:t>
      </w:r>
      <w:r>
        <w:rPr>
          <w:snapToGrid w:val="0"/>
        </w:rPr>
        <w:t xml:space="preserve">. </w:t>
      </w:r>
      <w:r w:rsidRPr="0035378A">
        <w:rPr>
          <w:snapToGrid w:val="0"/>
        </w:rPr>
        <w:t>To help keep the school clean and tidy.</w:t>
      </w: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782815" w:rsidRDefault="00782815" w:rsidP="00AD59DD">
      <w:pPr>
        <w:jc w:val="both"/>
      </w:pPr>
    </w:p>
    <w:p w:rsidR="00D67F69" w:rsidRPr="00B20136" w:rsidRDefault="00D67F69" w:rsidP="00D67F69">
      <w:pPr>
        <w:numPr>
          <w:ilvl w:val="0"/>
          <w:numId w:val="8"/>
        </w:numPr>
        <w:spacing w:after="0" w:line="240" w:lineRule="auto"/>
        <w:jc w:val="both"/>
        <w:rPr>
          <w:snapToGrid w:val="0"/>
          <w:sz w:val="23"/>
          <w:szCs w:val="23"/>
        </w:rPr>
      </w:pPr>
      <w:r w:rsidRPr="00B20136">
        <w:rPr>
          <w:snapToGrid w:val="0"/>
          <w:sz w:val="23"/>
          <w:szCs w:val="23"/>
        </w:rPr>
        <w:t>To be responsible for the security of the premises and its contents, including the operation of fire and burglar alarms and undertaking key holder responsibilities, involving locking/unlocking entrances, checking and securing windows and internal doors, activating and switching off alarm systems, etc. To be available to answer emergencies outside of regular working hours and pre-planned lettings.</w:t>
      </w:r>
    </w:p>
    <w:p w:rsidR="00D67F69" w:rsidRDefault="00D67F69" w:rsidP="00D67F69">
      <w:pPr>
        <w:spacing w:after="0" w:line="240" w:lineRule="auto"/>
        <w:ind w:left="720"/>
        <w:jc w:val="both"/>
        <w:rPr>
          <w:snapToGrid w:val="0"/>
          <w:sz w:val="23"/>
          <w:szCs w:val="23"/>
        </w:rPr>
      </w:pPr>
    </w:p>
    <w:p w:rsidR="00D67F69" w:rsidRDefault="00D67F69" w:rsidP="006C49A4">
      <w:pPr>
        <w:numPr>
          <w:ilvl w:val="0"/>
          <w:numId w:val="8"/>
        </w:numPr>
        <w:spacing w:after="0" w:line="240" w:lineRule="auto"/>
        <w:jc w:val="both"/>
        <w:rPr>
          <w:snapToGrid w:val="0"/>
          <w:sz w:val="23"/>
          <w:szCs w:val="23"/>
        </w:rPr>
      </w:pPr>
      <w:r w:rsidRPr="00B20136">
        <w:rPr>
          <w:snapToGrid w:val="0"/>
          <w:sz w:val="23"/>
          <w:szCs w:val="23"/>
        </w:rPr>
        <w:t>To ensure that heating and lighting systems and other equipment are working properly.</w:t>
      </w:r>
    </w:p>
    <w:p w:rsidR="00E802D6" w:rsidRDefault="00E802D6" w:rsidP="00E802D6">
      <w:pPr>
        <w:pStyle w:val="ListParagraph"/>
        <w:rPr>
          <w:snapToGrid w:val="0"/>
          <w:sz w:val="23"/>
          <w:szCs w:val="23"/>
        </w:rPr>
      </w:pPr>
    </w:p>
    <w:p w:rsidR="00E802D6" w:rsidRPr="002F3FD9" w:rsidRDefault="00E802D6" w:rsidP="006A09F4">
      <w:pPr>
        <w:rPr>
          <w:snapToGrid w:val="0"/>
          <w:sz w:val="23"/>
          <w:szCs w:val="23"/>
        </w:rPr>
      </w:pPr>
    </w:p>
    <w:p w:rsidR="00E802D6" w:rsidRDefault="00E802D6" w:rsidP="006C49A4">
      <w:pPr>
        <w:numPr>
          <w:ilvl w:val="0"/>
          <w:numId w:val="8"/>
        </w:numPr>
        <w:spacing w:after="0" w:line="240" w:lineRule="auto"/>
        <w:jc w:val="both"/>
        <w:rPr>
          <w:snapToGrid w:val="0"/>
          <w:sz w:val="23"/>
          <w:szCs w:val="23"/>
        </w:rPr>
      </w:pPr>
      <w:r>
        <w:rPr>
          <w:snapToGrid w:val="0"/>
          <w:sz w:val="23"/>
          <w:szCs w:val="23"/>
        </w:rPr>
        <w:t>To ensure compliance with best practice and statutory requirements in the area of Health and Safety.</w:t>
      </w:r>
    </w:p>
    <w:p w:rsidR="00D67F69" w:rsidRPr="00B20136" w:rsidRDefault="00D67F69" w:rsidP="00D67F69">
      <w:pPr>
        <w:ind w:left="720"/>
        <w:rPr>
          <w:snapToGrid w:val="0"/>
          <w:sz w:val="23"/>
          <w:szCs w:val="23"/>
        </w:rPr>
      </w:pPr>
    </w:p>
    <w:p w:rsidR="00D67F69" w:rsidRDefault="00D67F69" w:rsidP="00182FF6">
      <w:pPr>
        <w:numPr>
          <w:ilvl w:val="0"/>
          <w:numId w:val="8"/>
        </w:numPr>
        <w:spacing w:after="0" w:line="240" w:lineRule="auto"/>
        <w:rPr>
          <w:snapToGrid w:val="0"/>
          <w:sz w:val="23"/>
          <w:szCs w:val="23"/>
        </w:rPr>
      </w:pPr>
      <w:r w:rsidRPr="00E802D6">
        <w:rPr>
          <w:snapToGrid w:val="0"/>
          <w:sz w:val="23"/>
          <w:szCs w:val="23"/>
        </w:rPr>
        <w:t>To allow access to authorised maintenance or building contractors and ensure they are aware of any potential hazards connected with their presence on the premises, having regard to the Health and Safety at Work Act 1974.</w:t>
      </w:r>
    </w:p>
    <w:p w:rsidR="00E802D6" w:rsidRPr="00E802D6" w:rsidRDefault="00E802D6" w:rsidP="00E802D6">
      <w:pPr>
        <w:spacing w:after="0" w:line="240" w:lineRule="auto"/>
        <w:rPr>
          <w:snapToGrid w:val="0"/>
          <w:sz w:val="23"/>
          <w:szCs w:val="23"/>
        </w:rPr>
      </w:pPr>
    </w:p>
    <w:p w:rsidR="00D67F69" w:rsidRDefault="00D67F69" w:rsidP="005171EC">
      <w:pPr>
        <w:numPr>
          <w:ilvl w:val="0"/>
          <w:numId w:val="8"/>
        </w:numPr>
        <w:spacing w:after="0" w:line="240" w:lineRule="auto"/>
        <w:jc w:val="both"/>
        <w:rPr>
          <w:snapToGrid w:val="0"/>
          <w:sz w:val="23"/>
          <w:szCs w:val="23"/>
        </w:rPr>
      </w:pPr>
      <w:r w:rsidRPr="00E802D6">
        <w:rPr>
          <w:snapToGrid w:val="0"/>
          <w:sz w:val="23"/>
          <w:szCs w:val="23"/>
        </w:rPr>
        <w:t>To be fully aware of, and to comply with, all departmental instructions and procedures relating to Health and Safety at Work, and to recognise the responsibilities required under the Health and Safety at Work, etc. Act 1974.</w:t>
      </w:r>
    </w:p>
    <w:p w:rsidR="00E802D6" w:rsidRPr="00E802D6" w:rsidRDefault="00E802D6" w:rsidP="00E802D6">
      <w:pPr>
        <w:spacing w:after="0" w:line="240" w:lineRule="auto"/>
        <w:jc w:val="both"/>
        <w:rPr>
          <w:snapToGrid w:val="0"/>
          <w:sz w:val="23"/>
          <w:szCs w:val="23"/>
        </w:rPr>
      </w:pPr>
    </w:p>
    <w:p w:rsidR="00D67F69" w:rsidRDefault="00D67F69" w:rsidP="00E802D6">
      <w:pPr>
        <w:numPr>
          <w:ilvl w:val="0"/>
          <w:numId w:val="8"/>
        </w:numPr>
        <w:spacing w:after="0" w:line="240" w:lineRule="auto"/>
        <w:rPr>
          <w:snapToGrid w:val="0"/>
          <w:sz w:val="23"/>
          <w:szCs w:val="23"/>
        </w:rPr>
      </w:pPr>
      <w:r w:rsidRPr="00B20136">
        <w:rPr>
          <w:snapToGrid w:val="0"/>
          <w:sz w:val="23"/>
          <w:szCs w:val="23"/>
        </w:rPr>
        <w:t>To undertake porterage and handyperson duties, including moving goods and furniture, minor repairs to property, fixtures, fittings and equipment.</w:t>
      </w:r>
    </w:p>
    <w:p w:rsidR="00E802D6" w:rsidRPr="00E802D6" w:rsidRDefault="00E802D6" w:rsidP="00E802D6">
      <w:pPr>
        <w:spacing w:after="0" w:line="240" w:lineRule="auto"/>
        <w:rPr>
          <w:snapToGrid w:val="0"/>
          <w:sz w:val="23"/>
          <w:szCs w:val="23"/>
        </w:rPr>
      </w:pPr>
    </w:p>
    <w:p w:rsidR="00D67F69" w:rsidRDefault="002F3FD9" w:rsidP="00D022C9">
      <w:pPr>
        <w:numPr>
          <w:ilvl w:val="0"/>
          <w:numId w:val="8"/>
        </w:numPr>
        <w:spacing w:after="0" w:line="240" w:lineRule="auto"/>
        <w:jc w:val="both"/>
        <w:rPr>
          <w:snapToGrid w:val="0"/>
          <w:sz w:val="23"/>
          <w:szCs w:val="23"/>
        </w:rPr>
      </w:pPr>
      <w:r>
        <w:rPr>
          <w:snapToGrid w:val="0"/>
          <w:sz w:val="23"/>
          <w:szCs w:val="23"/>
        </w:rPr>
        <w:t>To clean</w:t>
      </w:r>
      <w:r w:rsidR="00D67F69" w:rsidRPr="00E802D6">
        <w:rPr>
          <w:snapToGrid w:val="0"/>
          <w:sz w:val="23"/>
          <w:szCs w:val="23"/>
        </w:rPr>
        <w:t xml:space="preserve"> areas</w:t>
      </w:r>
      <w:r>
        <w:rPr>
          <w:snapToGrid w:val="0"/>
          <w:sz w:val="23"/>
          <w:szCs w:val="23"/>
        </w:rPr>
        <w:t xml:space="preserve"> as required</w:t>
      </w:r>
      <w:r w:rsidR="00D67F69" w:rsidRPr="00E802D6">
        <w:rPr>
          <w:snapToGrid w:val="0"/>
          <w:sz w:val="23"/>
          <w:szCs w:val="23"/>
        </w:rPr>
        <w:t xml:space="preserve"> and ensure that they are kept in a clean and hygienic </w:t>
      </w:r>
      <w:r>
        <w:rPr>
          <w:snapToGrid w:val="0"/>
          <w:sz w:val="23"/>
          <w:szCs w:val="23"/>
        </w:rPr>
        <w:t>condition.</w:t>
      </w:r>
    </w:p>
    <w:p w:rsidR="00E802D6" w:rsidRPr="00E802D6" w:rsidRDefault="00E802D6" w:rsidP="00E802D6">
      <w:pPr>
        <w:spacing w:after="0" w:line="240" w:lineRule="auto"/>
        <w:jc w:val="both"/>
        <w:rPr>
          <w:snapToGrid w:val="0"/>
          <w:sz w:val="23"/>
          <w:szCs w:val="23"/>
        </w:rPr>
      </w:pPr>
    </w:p>
    <w:p w:rsidR="00D67F69" w:rsidRDefault="00D67F69" w:rsidP="00E2197F">
      <w:pPr>
        <w:numPr>
          <w:ilvl w:val="0"/>
          <w:numId w:val="8"/>
        </w:numPr>
        <w:spacing w:after="0" w:line="240" w:lineRule="auto"/>
        <w:jc w:val="both"/>
        <w:rPr>
          <w:snapToGrid w:val="0"/>
          <w:sz w:val="23"/>
          <w:szCs w:val="23"/>
        </w:rPr>
      </w:pPr>
      <w:r w:rsidRPr="00E802D6">
        <w:rPr>
          <w:snapToGrid w:val="0"/>
          <w:sz w:val="23"/>
          <w:szCs w:val="23"/>
        </w:rPr>
        <w:t>To undertake general duties, dealing with lost property, general cleaning of store rooms, obtaining or storing equipment/materials for teaching and other staff.</w:t>
      </w:r>
    </w:p>
    <w:p w:rsidR="00E802D6" w:rsidRPr="00E802D6" w:rsidRDefault="00E802D6" w:rsidP="00E802D6">
      <w:pPr>
        <w:spacing w:after="0" w:line="240" w:lineRule="auto"/>
        <w:jc w:val="both"/>
        <w:rPr>
          <w:snapToGrid w:val="0"/>
          <w:sz w:val="23"/>
          <w:szCs w:val="23"/>
        </w:rPr>
      </w:pPr>
    </w:p>
    <w:p w:rsidR="00D67F69" w:rsidRDefault="00D67F69" w:rsidP="007946E5">
      <w:pPr>
        <w:numPr>
          <w:ilvl w:val="0"/>
          <w:numId w:val="8"/>
        </w:numPr>
        <w:spacing w:after="0" w:line="240" w:lineRule="auto"/>
        <w:jc w:val="both"/>
        <w:rPr>
          <w:snapToGrid w:val="0"/>
          <w:sz w:val="23"/>
          <w:szCs w:val="23"/>
        </w:rPr>
      </w:pPr>
      <w:r w:rsidRPr="00E802D6">
        <w:rPr>
          <w:snapToGrid w:val="0"/>
          <w:sz w:val="23"/>
          <w:szCs w:val="23"/>
        </w:rPr>
        <w:t>To take responsibility for the duties associated with a reasonable number of evening and weekend lettings.</w:t>
      </w:r>
    </w:p>
    <w:p w:rsidR="00E802D6" w:rsidRPr="00E802D6" w:rsidRDefault="00E802D6" w:rsidP="00E802D6">
      <w:pPr>
        <w:spacing w:after="0" w:line="240" w:lineRule="auto"/>
        <w:jc w:val="both"/>
        <w:rPr>
          <w:snapToGrid w:val="0"/>
          <w:sz w:val="23"/>
          <w:szCs w:val="23"/>
        </w:rPr>
      </w:pPr>
    </w:p>
    <w:p w:rsidR="00D67F69" w:rsidRPr="00B20136" w:rsidRDefault="00D67F69" w:rsidP="00D67F69">
      <w:pPr>
        <w:numPr>
          <w:ilvl w:val="0"/>
          <w:numId w:val="8"/>
        </w:numPr>
        <w:spacing w:after="0" w:line="240" w:lineRule="auto"/>
        <w:jc w:val="both"/>
        <w:rPr>
          <w:snapToGrid w:val="0"/>
          <w:sz w:val="23"/>
          <w:szCs w:val="23"/>
        </w:rPr>
      </w:pPr>
      <w:r w:rsidRPr="00B20136">
        <w:rPr>
          <w:snapToGrid w:val="0"/>
          <w:sz w:val="23"/>
          <w:szCs w:val="23"/>
        </w:rPr>
        <w:t>To undertake outside duties, for example</w:t>
      </w:r>
      <w:r>
        <w:rPr>
          <w:snapToGrid w:val="0"/>
          <w:sz w:val="23"/>
          <w:szCs w:val="23"/>
        </w:rPr>
        <w:t>:</w:t>
      </w:r>
      <w:r w:rsidRPr="00B20136">
        <w:rPr>
          <w:snapToGrid w:val="0"/>
          <w:sz w:val="23"/>
          <w:szCs w:val="23"/>
        </w:rPr>
        <w:t xml:space="preserve"> clearance of drains and gullie</w:t>
      </w:r>
      <w:r>
        <w:rPr>
          <w:snapToGrid w:val="0"/>
          <w:sz w:val="23"/>
          <w:szCs w:val="23"/>
        </w:rPr>
        <w:t>s, general tidying, moving</w:t>
      </w:r>
      <w:r w:rsidRPr="00B20136">
        <w:rPr>
          <w:snapToGrid w:val="0"/>
          <w:sz w:val="23"/>
          <w:szCs w:val="23"/>
        </w:rPr>
        <w:t xml:space="preserve"> of rubbish, snow clearance, etc.</w:t>
      </w:r>
    </w:p>
    <w:p w:rsidR="00D67F69" w:rsidRDefault="00D67F69"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E802D6">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AD59DD" w:rsidP="00E802D6">
      <w:pPr>
        <w:pStyle w:val="ListParagraph"/>
        <w:jc w:val="center"/>
        <w:rPr>
          <w:b/>
          <w:sz w:val="24"/>
          <w:szCs w:val="24"/>
        </w:rPr>
      </w:pPr>
      <w:bookmarkStart w:id="0" w:name="_GoBack"/>
      <w:bookmarkEnd w:id="0"/>
      <w:r w:rsidRPr="00532CB2">
        <w:rPr>
          <w:b/>
          <w:sz w:val="24"/>
          <w:szCs w:val="24"/>
        </w:rPr>
        <w:lastRenderedPageBreak/>
        <w:t>PERSON SPECIFICATION</w:t>
      </w:r>
    </w:p>
    <w:p w:rsidR="00E802D6" w:rsidRDefault="00E802D6" w:rsidP="00E802D6">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EC7FEC" w:rsidP="00EC7FEC">
            <w:pPr>
              <w:spacing w:after="0" w:line="240" w:lineRule="auto"/>
              <w:jc w:val="center"/>
            </w:pPr>
            <w:r w:rsidRPr="005F722B">
              <w:t>Level 2 English</w:t>
            </w:r>
          </w:p>
        </w:tc>
        <w:tc>
          <w:tcPr>
            <w:tcW w:w="1142" w:type="dxa"/>
            <w:vAlign w:val="center"/>
          </w:tcPr>
          <w:p w:rsidR="00EC7FEC" w:rsidRPr="00532CB2" w:rsidRDefault="00EC7FEC" w:rsidP="00532CB2">
            <w:pPr>
              <w:spacing w:after="0" w:line="240" w:lineRule="auto"/>
              <w:ind w:left="643"/>
              <w:rPr>
                <w:u w:val="single"/>
              </w:rPr>
            </w:pPr>
          </w:p>
        </w:tc>
        <w:tc>
          <w:tcPr>
            <w:tcW w:w="1188"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913" w:type="dxa"/>
            <w:vMerge w:val="restart"/>
          </w:tcPr>
          <w:p w:rsidR="00EC7FEC" w:rsidRPr="006A09F4" w:rsidRDefault="006A09F4" w:rsidP="001103D7">
            <w:pPr>
              <w:spacing w:after="0" w:line="240" w:lineRule="auto"/>
              <w:jc w:val="center"/>
            </w:pPr>
            <w:proofErr w:type="spellStart"/>
            <w:r w:rsidRPr="006A09F4">
              <w:t>Appl</w:t>
            </w:r>
            <w:proofErr w:type="spellEnd"/>
          </w:p>
          <w:p w:rsidR="00EC7FEC" w:rsidRPr="00EC7FEC" w:rsidRDefault="00EC7FEC" w:rsidP="001103D7">
            <w:pPr>
              <w:spacing w:after="0" w:line="240" w:lineRule="auto"/>
              <w:jc w:val="center"/>
            </w:pPr>
          </w:p>
        </w:tc>
      </w:tr>
      <w:tr w:rsidR="00EC7FEC" w:rsidRPr="005F722B" w:rsidTr="00EC7FEC">
        <w:trPr>
          <w:trHeight w:val="260"/>
        </w:trPr>
        <w:tc>
          <w:tcPr>
            <w:tcW w:w="5026" w:type="dxa"/>
            <w:vAlign w:val="center"/>
          </w:tcPr>
          <w:p w:rsidR="00EC7FEC" w:rsidRPr="005F722B" w:rsidRDefault="00EC7FEC" w:rsidP="00EC7FEC">
            <w:pPr>
              <w:spacing w:after="0" w:line="240" w:lineRule="auto"/>
              <w:jc w:val="center"/>
            </w:pPr>
            <w:r>
              <w:t>Level 2 Maths</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BC5BDD" w:rsidP="00EC7FEC">
            <w:pPr>
              <w:spacing w:after="0" w:line="240" w:lineRule="auto"/>
              <w:jc w:val="center"/>
              <w:rPr>
                <w:u w:val="single"/>
              </w:rPr>
            </w:pPr>
            <w:r w:rsidRPr="00532CB2">
              <w:rPr>
                <w:b/>
                <w:sz w:val="24"/>
                <w:szCs w:val="24"/>
              </w:rPr>
              <w:sym w:font="Wingdings 2" w:char="F050"/>
            </w:r>
          </w:p>
        </w:tc>
        <w:tc>
          <w:tcPr>
            <w:tcW w:w="1913" w:type="dxa"/>
            <w:vMerge/>
          </w:tcPr>
          <w:p w:rsidR="00EC7FEC" w:rsidRPr="005F722B" w:rsidRDefault="00EC7FEC" w:rsidP="001103D7">
            <w:pPr>
              <w:spacing w:after="0" w:line="240" w:lineRule="auto"/>
              <w:jc w:val="center"/>
              <w:rPr>
                <w:sz w:val="28"/>
                <w:szCs w:val="28"/>
                <w:u w:val="single"/>
              </w:rP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5"/>
        <w:gridCol w:w="1094"/>
        <w:gridCol w:w="1156"/>
        <w:gridCol w:w="1987"/>
      </w:tblGrid>
      <w:tr w:rsidR="00AD59DD" w:rsidRPr="005F722B" w:rsidTr="001103D7">
        <w:tc>
          <w:tcPr>
            <w:tcW w:w="0" w:type="auto"/>
          </w:tcPr>
          <w:p w:rsidR="00AD59DD" w:rsidRPr="005F722B" w:rsidRDefault="00AD59DD" w:rsidP="001103D7">
            <w:pPr>
              <w:spacing w:after="0" w:line="240" w:lineRule="auto"/>
              <w:rPr>
                <w:b/>
                <w:sz w:val="24"/>
                <w:szCs w:val="24"/>
              </w:rPr>
            </w:pPr>
            <w:r w:rsidRPr="005F722B">
              <w:rPr>
                <w:b/>
                <w:sz w:val="24"/>
                <w:szCs w:val="24"/>
              </w:rPr>
              <w:t>Experience</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6A09F4" w:rsidRPr="005F722B" w:rsidTr="00EC7FEC">
        <w:tc>
          <w:tcPr>
            <w:tcW w:w="0" w:type="auto"/>
          </w:tcPr>
          <w:p w:rsidR="006A09F4" w:rsidRPr="005F722B" w:rsidRDefault="006A09F4" w:rsidP="00AD59DD">
            <w:pPr>
              <w:spacing w:after="0" w:line="240" w:lineRule="auto"/>
            </w:pPr>
            <w:r>
              <w:t>Significant experience of</w:t>
            </w:r>
            <w:r w:rsidRPr="005F722B">
              <w:t xml:space="preserve"> working with young people </w:t>
            </w:r>
          </w:p>
        </w:tc>
        <w:tc>
          <w:tcPr>
            <w:tcW w:w="0" w:type="auto"/>
          </w:tcPr>
          <w:p w:rsidR="006A09F4" w:rsidRPr="005F722B" w:rsidRDefault="006A09F4" w:rsidP="00532CB2">
            <w:pPr>
              <w:spacing w:after="0" w:line="240" w:lineRule="auto"/>
              <w:ind w:left="643"/>
              <w:jc w:val="center"/>
            </w:pPr>
          </w:p>
        </w:tc>
        <w:tc>
          <w:tcPr>
            <w:tcW w:w="0" w:type="auto"/>
          </w:tcPr>
          <w:p w:rsidR="006A09F4" w:rsidRPr="005F722B" w:rsidRDefault="006A09F4" w:rsidP="001103D7">
            <w:pPr>
              <w:spacing w:after="0" w:line="240" w:lineRule="auto"/>
              <w:jc w:val="center"/>
            </w:pPr>
            <w:r w:rsidRPr="00532CB2">
              <w:rPr>
                <w:b/>
                <w:sz w:val="24"/>
                <w:szCs w:val="24"/>
              </w:rPr>
              <w:sym w:font="Wingdings 2" w:char="F050"/>
            </w:r>
          </w:p>
        </w:tc>
        <w:tc>
          <w:tcPr>
            <w:tcW w:w="1987" w:type="dxa"/>
            <w:vMerge w:val="restart"/>
            <w:vAlign w:val="center"/>
          </w:tcPr>
          <w:p w:rsidR="006A09F4" w:rsidRPr="005F722B" w:rsidRDefault="006A09F4" w:rsidP="00EC7FEC">
            <w:pPr>
              <w:spacing w:after="0" w:line="240" w:lineRule="auto"/>
              <w:jc w:val="center"/>
            </w:pPr>
            <w:proofErr w:type="spellStart"/>
            <w:r>
              <w:t>Appl</w:t>
            </w:r>
            <w:proofErr w:type="spellEnd"/>
            <w:r>
              <w:t>/</w:t>
            </w:r>
            <w:proofErr w:type="spellStart"/>
            <w:r>
              <w:t>Int</w:t>
            </w:r>
            <w:proofErr w:type="spellEnd"/>
          </w:p>
          <w:p w:rsidR="006A09F4" w:rsidRPr="005F722B" w:rsidRDefault="006A09F4" w:rsidP="00EC1318">
            <w:pPr>
              <w:spacing w:after="0" w:line="240" w:lineRule="auto"/>
              <w:jc w:val="center"/>
            </w:pPr>
          </w:p>
        </w:tc>
      </w:tr>
      <w:tr w:rsidR="006A09F4" w:rsidRPr="00EC7FEC" w:rsidTr="00CB16A3">
        <w:trPr>
          <w:trHeight w:val="496"/>
        </w:trPr>
        <w:tc>
          <w:tcPr>
            <w:tcW w:w="0" w:type="auto"/>
            <w:tcBorders>
              <w:top w:val="single" w:sz="4" w:space="0" w:color="auto"/>
              <w:left w:val="single" w:sz="4" w:space="0" w:color="auto"/>
              <w:bottom w:val="single" w:sz="4" w:space="0" w:color="auto"/>
              <w:right w:val="single" w:sz="4" w:space="0" w:color="auto"/>
            </w:tcBorders>
          </w:tcPr>
          <w:p w:rsidR="006A09F4" w:rsidRDefault="006A09F4" w:rsidP="00BC5BDD">
            <w:pPr>
              <w:spacing w:after="0" w:line="240" w:lineRule="auto"/>
            </w:pPr>
            <w:r>
              <w:t>Good knowledge and demonstrable experience of Caretaking.</w:t>
            </w:r>
          </w:p>
        </w:tc>
        <w:tc>
          <w:tcPr>
            <w:tcW w:w="0" w:type="auto"/>
            <w:tcBorders>
              <w:top w:val="single" w:sz="4" w:space="0" w:color="auto"/>
              <w:left w:val="single" w:sz="4" w:space="0" w:color="auto"/>
              <w:bottom w:val="single" w:sz="4" w:space="0" w:color="auto"/>
              <w:right w:val="single" w:sz="4" w:space="0" w:color="auto"/>
            </w:tcBorders>
          </w:tcPr>
          <w:p w:rsidR="006A09F4" w:rsidRPr="005F722B" w:rsidRDefault="006A09F4" w:rsidP="00EC1318">
            <w:pPr>
              <w:spacing w:after="0" w:line="240" w:lineRule="auto"/>
              <w:ind w:left="643"/>
              <w:jc w:val="center"/>
            </w:pPr>
          </w:p>
        </w:tc>
        <w:tc>
          <w:tcPr>
            <w:tcW w:w="0" w:type="auto"/>
            <w:tcBorders>
              <w:top w:val="single" w:sz="4" w:space="0" w:color="auto"/>
              <w:left w:val="single" w:sz="4" w:space="0" w:color="auto"/>
              <w:bottom w:val="single" w:sz="4" w:space="0" w:color="auto"/>
            </w:tcBorders>
          </w:tcPr>
          <w:p w:rsidR="006A09F4" w:rsidRPr="006A09F4" w:rsidRDefault="006A09F4" w:rsidP="00EC1318">
            <w:pPr>
              <w:spacing w:after="0" w:line="240" w:lineRule="auto"/>
              <w:jc w:val="center"/>
            </w:pPr>
            <w:r w:rsidRPr="006A09F4">
              <w:sym w:font="Wingdings" w:char="F0FC"/>
            </w:r>
          </w:p>
        </w:tc>
        <w:tc>
          <w:tcPr>
            <w:tcW w:w="1987" w:type="dxa"/>
            <w:vMerge/>
            <w:vAlign w:val="center"/>
          </w:tcPr>
          <w:p w:rsidR="006A09F4" w:rsidRPr="00EC7FEC" w:rsidRDefault="006A09F4" w:rsidP="00EC1318">
            <w:pPr>
              <w:spacing w:after="0" w:line="240" w:lineRule="auto"/>
              <w:jc w:val="center"/>
            </w:pPr>
          </w:p>
        </w:tc>
      </w:tr>
      <w:tr w:rsidR="006A09F4" w:rsidRPr="00EC7FEC" w:rsidTr="00CB16A3">
        <w:trPr>
          <w:trHeight w:val="496"/>
        </w:trPr>
        <w:tc>
          <w:tcPr>
            <w:tcW w:w="0" w:type="auto"/>
            <w:tcBorders>
              <w:top w:val="single" w:sz="4" w:space="0" w:color="auto"/>
              <w:left w:val="single" w:sz="4" w:space="0" w:color="auto"/>
              <w:bottom w:val="single" w:sz="4" w:space="0" w:color="auto"/>
              <w:right w:val="single" w:sz="4" w:space="0" w:color="auto"/>
            </w:tcBorders>
          </w:tcPr>
          <w:p w:rsidR="006A09F4" w:rsidRDefault="006A09F4" w:rsidP="00EC1318">
            <w:pPr>
              <w:spacing w:after="0" w:line="240" w:lineRule="auto"/>
            </w:pPr>
            <w:r>
              <w:t>Knowledge and working experience of Health &amp; Safety regulations and safe working practices within a</w:t>
            </w:r>
          </w:p>
          <w:p w:rsidR="006A09F4" w:rsidRDefault="006A09F4" w:rsidP="00BC5BDD">
            <w:pPr>
              <w:spacing w:after="0" w:line="240" w:lineRule="auto"/>
            </w:pPr>
            <w:r>
              <w:t>Caretaking position</w:t>
            </w:r>
          </w:p>
        </w:tc>
        <w:tc>
          <w:tcPr>
            <w:tcW w:w="0" w:type="auto"/>
            <w:tcBorders>
              <w:top w:val="single" w:sz="4" w:space="0" w:color="auto"/>
              <w:left w:val="single" w:sz="4" w:space="0" w:color="auto"/>
              <w:bottom w:val="single" w:sz="4" w:space="0" w:color="auto"/>
              <w:right w:val="single" w:sz="4" w:space="0" w:color="auto"/>
            </w:tcBorders>
          </w:tcPr>
          <w:p w:rsidR="006A09F4" w:rsidRPr="005F722B" w:rsidRDefault="006A09F4" w:rsidP="00EC1318">
            <w:pPr>
              <w:spacing w:after="0" w:line="240" w:lineRule="auto"/>
              <w:ind w:left="643"/>
              <w:jc w:val="center"/>
            </w:pPr>
          </w:p>
        </w:tc>
        <w:tc>
          <w:tcPr>
            <w:tcW w:w="0" w:type="auto"/>
            <w:tcBorders>
              <w:top w:val="single" w:sz="4" w:space="0" w:color="auto"/>
              <w:left w:val="single" w:sz="4" w:space="0" w:color="auto"/>
              <w:bottom w:val="single" w:sz="4" w:space="0" w:color="auto"/>
            </w:tcBorders>
          </w:tcPr>
          <w:p w:rsidR="006A09F4" w:rsidRPr="006A09F4" w:rsidRDefault="006A09F4" w:rsidP="00EC1318">
            <w:pPr>
              <w:spacing w:after="0" w:line="240" w:lineRule="auto"/>
              <w:jc w:val="center"/>
            </w:pPr>
            <w:r w:rsidRPr="006A09F4">
              <w:sym w:font="Wingdings" w:char="F0FC"/>
            </w:r>
          </w:p>
        </w:tc>
        <w:tc>
          <w:tcPr>
            <w:tcW w:w="1987" w:type="dxa"/>
            <w:vMerge/>
            <w:tcBorders>
              <w:bottom w:val="single" w:sz="4" w:space="0" w:color="auto"/>
            </w:tcBorders>
            <w:vAlign w:val="center"/>
          </w:tcPr>
          <w:p w:rsidR="006A09F4" w:rsidRPr="00EC7FEC" w:rsidRDefault="006A09F4" w:rsidP="00EC1318">
            <w:pPr>
              <w:spacing w:after="0" w:line="240" w:lineRule="auto"/>
              <w:jc w:val="center"/>
            </w:pP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6A09F4">
        <w:tc>
          <w:tcPr>
            <w:tcW w:w="5070" w:type="dxa"/>
            <w:tcBorders>
              <w:bottom w:val="single" w:sz="4" w:space="0" w:color="auto"/>
            </w:tcBorders>
          </w:tcPr>
          <w:p w:rsidR="00AD59DD" w:rsidRPr="005F722B" w:rsidRDefault="00AD59DD" w:rsidP="001103D7">
            <w:pPr>
              <w:spacing w:after="0" w:line="240" w:lineRule="auto"/>
              <w:rPr>
                <w:b/>
                <w:sz w:val="24"/>
                <w:szCs w:val="24"/>
              </w:rPr>
            </w:pPr>
            <w:r w:rsidRPr="005F722B">
              <w:rPr>
                <w:b/>
                <w:sz w:val="24"/>
                <w:szCs w:val="24"/>
              </w:rPr>
              <w:t>Personal qualities</w:t>
            </w:r>
          </w:p>
        </w:tc>
        <w:tc>
          <w:tcPr>
            <w:tcW w:w="1112" w:type="dxa"/>
            <w:tcBorders>
              <w:bottom w:val="single" w:sz="4" w:space="0" w:color="auto"/>
            </w:tcBorders>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Borders>
              <w:bottom w:val="single" w:sz="4" w:space="0" w:color="auto"/>
            </w:tcBorders>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Borders>
              <w:bottom w:val="single" w:sz="4" w:space="0" w:color="auto"/>
            </w:tcBorders>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6A09F4">
        <w:tc>
          <w:tcPr>
            <w:tcW w:w="5070" w:type="dxa"/>
            <w:tcBorders>
              <w:top w:val="single" w:sz="4" w:space="0" w:color="auto"/>
              <w:left w:val="single" w:sz="4" w:space="0" w:color="auto"/>
              <w:bottom w:val="single" w:sz="4" w:space="0" w:color="auto"/>
              <w:right w:val="single" w:sz="4" w:space="0" w:color="auto"/>
            </w:tcBorders>
          </w:tcPr>
          <w:p w:rsidR="00AD59DD" w:rsidRPr="005F722B" w:rsidRDefault="00042EA0" w:rsidP="001103D7">
            <w:pPr>
              <w:spacing w:after="0" w:line="240" w:lineRule="auto"/>
            </w:pPr>
            <w:r>
              <w:t>Good org</w:t>
            </w:r>
            <w:r w:rsidR="00C662F9">
              <w:t xml:space="preserve">anisational and time management skills </w:t>
            </w:r>
          </w:p>
        </w:tc>
        <w:tc>
          <w:tcPr>
            <w:tcW w:w="1112" w:type="dxa"/>
            <w:tcBorders>
              <w:top w:val="single" w:sz="4" w:space="0" w:color="auto"/>
              <w:left w:val="single" w:sz="4" w:space="0" w:color="auto"/>
              <w:bottom w:val="single" w:sz="4" w:space="0" w:color="auto"/>
              <w:right w:val="single" w:sz="4" w:space="0" w:color="auto"/>
            </w:tcBorders>
          </w:tcPr>
          <w:p w:rsidR="00AD59DD" w:rsidRPr="005F722B" w:rsidRDefault="00BC5BDD" w:rsidP="00532CB2">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AD59DD" w:rsidRPr="005F722B" w:rsidRDefault="00AD59DD" w:rsidP="001103D7">
            <w:pPr>
              <w:spacing w:after="0" w:line="240" w:lineRule="auto"/>
              <w:jc w:val="center"/>
            </w:pP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AD59DD" w:rsidRPr="005F722B" w:rsidRDefault="00E802D6" w:rsidP="00E802D6">
            <w:pPr>
              <w:spacing w:after="0" w:line="240" w:lineRule="auto"/>
              <w:jc w:val="center"/>
            </w:pPr>
            <w:proofErr w:type="spellStart"/>
            <w:r>
              <w:t>Appl</w:t>
            </w:r>
            <w:proofErr w:type="spellEnd"/>
            <w:r>
              <w:t>/</w:t>
            </w:r>
            <w:proofErr w:type="spellStart"/>
            <w:r>
              <w:t>Int</w:t>
            </w:r>
            <w:proofErr w:type="spellEnd"/>
            <w:r w:rsidR="006A09F4">
              <w:t>/Ref</w:t>
            </w:r>
          </w:p>
        </w:tc>
      </w:tr>
      <w:tr w:rsidR="00AD59DD" w:rsidRPr="005F722B" w:rsidTr="006A09F4">
        <w:tc>
          <w:tcPr>
            <w:tcW w:w="5070" w:type="dxa"/>
            <w:tcBorders>
              <w:top w:val="single" w:sz="4" w:space="0" w:color="auto"/>
              <w:left w:val="single" w:sz="4" w:space="0" w:color="auto"/>
              <w:bottom w:val="single" w:sz="4" w:space="0" w:color="auto"/>
              <w:right w:val="single" w:sz="4" w:space="0" w:color="auto"/>
            </w:tcBorders>
          </w:tcPr>
          <w:p w:rsidR="00AD59DD" w:rsidRPr="005F722B" w:rsidRDefault="00E409FB" w:rsidP="001103D7">
            <w:pPr>
              <w:spacing w:after="0" w:line="240" w:lineRule="auto"/>
            </w:pPr>
            <w:r>
              <w:t>Good communication skills</w:t>
            </w:r>
          </w:p>
        </w:tc>
        <w:tc>
          <w:tcPr>
            <w:tcW w:w="1112" w:type="dxa"/>
            <w:tcBorders>
              <w:top w:val="single" w:sz="4" w:space="0" w:color="auto"/>
              <w:left w:val="single" w:sz="4" w:space="0" w:color="auto"/>
              <w:bottom w:val="single" w:sz="4" w:space="0" w:color="auto"/>
              <w:right w:val="single" w:sz="4" w:space="0" w:color="auto"/>
            </w:tcBorders>
          </w:tcPr>
          <w:p w:rsidR="00AD59DD" w:rsidRPr="005F722B" w:rsidRDefault="00BC5BDD" w:rsidP="00532CB2">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AD59DD" w:rsidRPr="005F722B" w:rsidRDefault="00AD59DD" w:rsidP="001103D7">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AD59DD" w:rsidRPr="005F722B" w:rsidRDefault="00AD59DD" w:rsidP="001103D7">
            <w:pPr>
              <w:spacing w:after="0" w:line="240" w:lineRule="auto"/>
              <w:jc w:val="center"/>
            </w:pPr>
          </w:p>
        </w:tc>
      </w:tr>
      <w:tr w:rsidR="00BC5BDD" w:rsidRPr="00EC7FEC" w:rsidTr="006A09F4">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rsidRPr="003D68FB">
              <w:t>Able to work unsupervised</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6A09F4">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Honest and trustworthy</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6A09F4">
        <w:tc>
          <w:tcPr>
            <w:tcW w:w="5070" w:type="dxa"/>
            <w:tcBorders>
              <w:top w:val="single" w:sz="4" w:space="0" w:color="auto"/>
              <w:left w:val="single" w:sz="4" w:space="0" w:color="auto"/>
              <w:bottom w:val="single" w:sz="4" w:space="0" w:color="auto"/>
              <w:right w:val="single" w:sz="4" w:space="0" w:color="auto"/>
            </w:tcBorders>
          </w:tcPr>
          <w:p w:rsidR="00BC5BDD" w:rsidRDefault="00E802D6" w:rsidP="00E802D6">
            <w:pPr>
              <w:spacing w:after="0" w:line="240" w:lineRule="auto"/>
            </w:pPr>
            <w:r>
              <w:t>A</w:t>
            </w:r>
            <w:r w:rsidR="00BC5BDD">
              <w:t>ttention to detail</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6A09F4">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Able to follow work routines and</w:t>
            </w:r>
          </w:p>
          <w:p w:rsidR="00BC5BDD" w:rsidRDefault="00BC5BDD" w:rsidP="00EC1318">
            <w:pPr>
              <w:spacing w:after="0" w:line="240" w:lineRule="auto"/>
            </w:pPr>
            <w:r>
              <w:t>instructions</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6A09F4">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Able to work as a team member</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6A09F4">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Awareness of the responsibilities of</w:t>
            </w:r>
          </w:p>
          <w:p w:rsidR="00BC5BDD" w:rsidRDefault="00BC5BDD" w:rsidP="00EC1318">
            <w:pPr>
              <w:spacing w:after="0" w:line="240" w:lineRule="auto"/>
            </w:pPr>
            <w:r>
              <w:t>working in an environment with young people.</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r w:rsidR="00BC5BDD" w:rsidRPr="00EC7FEC" w:rsidTr="006A09F4">
        <w:tc>
          <w:tcPr>
            <w:tcW w:w="5070" w:type="dxa"/>
            <w:tcBorders>
              <w:top w:val="single" w:sz="4" w:space="0" w:color="auto"/>
              <w:left w:val="single" w:sz="4" w:space="0" w:color="auto"/>
              <w:bottom w:val="single" w:sz="4" w:space="0" w:color="auto"/>
              <w:right w:val="single" w:sz="4" w:space="0" w:color="auto"/>
            </w:tcBorders>
          </w:tcPr>
          <w:p w:rsidR="00BC5BDD" w:rsidRDefault="00BC5BDD" w:rsidP="00EC1318">
            <w:pPr>
              <w:spacing w:after="0" w:line="240" w:lineRule="auto"/>
            </w:pPr>
            <w:r>
              <w:t>Ability to prioritise and organise work</w:t>
            </w:r>
          </w:p>
          <w:p w:rsidR="00BC5BDD" w:rsidRDefault="00BC5BDD" w:rsidP="00EC1318">
            <w:pPr>
              <w:spacing w:after="0" w:line="240" w:lineRule="auto"/>
            </w:pPr>
            <w:r>
              <w:t>commitments</w:t>
            </w:r>
          </w:p>
        </w:tc>
        <w:tc>
          <w:tcPr>
            <w:tcW w:w="1112"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ind w:left="643"/>
              <w:jc w:val="center"/>
            </w:pPr>
            <w:r>
              <w:sym w:font="Wingdings" w:char="F0FC"/>
            </w:r>
          </w:p>
        </w:tc>
        <w:tc>
          <w:tcPr>
            <w:tcW w:w="1156" w:type="dxa"/>
            <w:tcBorders>
              <w:top w:val="single" w:sz="4" w:space="0" w:color="auto"/>
              <w:left w:val="single" w:sz="4" w:space="0" w:color="auto"/>
              <w:bottom w:val="single" w:sz="4" w:space="0" w:color="auto"/>
              <w:right w:val="single" w:sz="4" w:space="0" w:color="auto"/>
            </w:tcBorders>
          </w:tcPr>
          <w:p w:rsidR="00BC5BDD" w:rsidRPr="005F722B" w:rsidRDefault="00BC5BDD" w:rsidP="00EC1318">
            <w:pPr>
              <w:spacing w:after="0" w:line="240" w:lineRule="auto"/>
              <w:jc w:val="center"/>
            </w:pPr>
          </w:p>
        </w:tc>
        <w:tc>
          <w:tcPr>
            <w:tcW w:w="1984" w:type="dxa"/>
            <w:vMerge/>
            <w:tcBorders>
              <w:top w:val="single" w:sz="4" w:space="0" w:color="auto"/>
              <w:left w:val="single" w:sz="4" w:space="0" w:color="auto"/>
              <w:bottom w:val="single" w:sz="4" w:space="0" w:color="auto"/>
              <w:right w:val="single" w:sz="4" w:space="0" w:color="auto"/>
            </w:tcBorders>
          </w:tcPr>
          <w:p w:rsidR="00BC5BDD" w:rsidRPr="00EC7FEC" w:rsidRDefault="00BC5BDD" w:rsidP="00EC1318">
            <w:pPr>
              <w:spacing w:after="0" w:line="240" w:lineRule="auto"/>
              <w:jc w:val="center"/>
            </w:pPr>
            <w:proofErr w:type="spellStart"/>
            <w:r>
              <w:t>Appl</w:t>
            </w:r>
            <w:proofErr w:type="spellEnd"/>
            <w:r>
              <w:t>/</w:t>
            </w:r>
            <w:proofErr w:type="spellStart"/>
            <w:r>
              <w:t>Int</w:t>
            </w:r>
            <w:proofErr w:type="spellEnd"/>
          </w:p>
        </w:tc>
      </w:tr>
    </w:tbl>
    <w:p w:rsidR="00AD59DD" w:rsidRPr="004552B3" w:rsidRDefault="00AD59DD" w:rsidP="00BC5BDD">
      <w:pPr>
        <w:ind w:firstLine="720"/>
        <w:rPr>
          <w:sz w:val="24"/>
          <w:szCs w:val="24"/>
        </w:rPr>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764AC"/>
    <w:multiLevelType w:val="multilevel"/>
    <w:tmpl w:val="AA26E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5A66842"/>
    <w:multiLevelType w:val="hybridMultilevel"/>
    <w:tmpl w:val="84DA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6"/>
  </w:num>
  <w:num w:numId="5">
    <w:abstractNumId w:val="0"/>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D7E68"/>
    <w:rsid w:val="000E5C33"/>
    <w:rsid w:val="001216DD"/>
    <w:rsid w:val="002602A5"/>
    <w:rsid w:val="002710F0"/>
    <w:rsid w:val="002F3FD9"/>
    <w:rsid w:val="00435A43"/>
    <w:rsid w:val="00532CB2"/>
    <w:rsid w:val="00657339"/>
    <w:rsid w:val="006A09F4"/>
    <w:rsid w:val="006C49A4"/>
    <w:rsid w:val="007062CB"/>
    <w:rsid w:val="00742F0A"/>
    <w:rsid w:val="00782815"/>
    <w:rsid w:val="00932507"/>
    <w:rsid w:val="00952A6B"/>
    <w:rsid w:val="00962A6E"/>
    <w:rsid w:val="009B3E55"/>
    <w:rsid w:val="00AD59DD"/>
    <w:rsid w:val="00B94293"/>
    <w:rsid w:val="00BC5BDD"/>
    <w:rsid w:val="00C662F9"/>
    <w:rsid w:val="00D67F69"/>
    <w:rsid w:val="00D71DD0"/>
    <w:rsid w:val="00DB4490"/>
    <w:rsid w:val="00E409FB"/>
    <w:rsid w:val="00E802D6"/>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EB6CF"/>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2020-08-05T09:05:00Z</dcterms:created>
  <dcterms:modified xsi:type="dcterms:W3CDTF">2020-08-05T09:05:00Z</dcterms:modified>
</cp:coreProperties>
</file>