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FB7" w:rsidRDefault="00520FB7">
      <w:r>
        <w:rPr>
          <w:b/>
          <w:noProof/>
          <w:lang w:eastAsia="en-GB"/>
        </w:rPr>
        <w:drawing>
          <wp:anchor distT="0" distB="0" distL="114300" distR="114300" simplePos="0" relativeHeight="251659264" behindDoc="1" locked="0" layoutInCell="1" allowOverlap="1" wp14:anchorId="5CCFCEDE" wp14:editId="2B40002E">
            <wp:simplePos x="0" y="0"/>
            <wp:positionH relativeFrom="margin">
              <wp:align>center</wp:align>
            </wp:positionH>
            <wp:positionV relativeFrom="paragraph">
              <wp:posOffset>-358140</wp:posOffset>
            </wp:positionV>
            <wp:extent cx="2769870" cy="602615"/>
            <wp:effectExtent l="0" t="0" r="0" b="6985"/>
            <wp:wrapNone/>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0FB7" w:rsidRDefault="00520FB7" w:rsidP="00520FB7"/>
    <w:p w:rsidR="00520FB7" w:rsidRPr="00520FB7" w:rsidRDefault="00520FB7" w:rsidP="00520FB7">
      <w:pPr>
        <w:tabs>
          <w:tab w:val="left" w:pos="2604"/>
        </w:tabs>
        <w:jc w:val="center"/>
        <w:rPr>
          <w:b/>
          <w:sz w:val="32"/>
        </w:rPr>
      </w:pPr>
      <w:r w:rsidRPr="00520FB7">
        <w:rPr>
          <w:b/>
          <w:sz w:val="32"/>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857"/>
      </w:tblGrid>
      <w:tr w:rsidR="00520FB7" w:rsidRPr="00520FB7" w:rsidTr="002F3454">
        <w:tc>
          <w:tcPr>
            <w:tcW w:w="1439" w:type="pct"/>
          </w:tcPr>
          <w:p w:rsidR="00520FB7" w:rsidRPr="00520FB7" w:rsidRDefault="00520FB7" w:rsidP="00520FB7">
            <w:pPr>
              <w:spacing w:after="0" w:line="240" w:lineRule="auto"/>
              <w:rPr>
                <w:rFonts w:ascii="Calibri" w:eastAsia="Calibri" w:hAnsi="Calibri" w:cs="Times New Roman"/>
              </w:rPr>
            </w:pPr>
          </w:p>
          <w:p w:rsidR="00520FB7" w:rsidRPr="00520FB7" w:rsidRDefault="00520FB7" w:rsidP="00520FB7">
            <w:pPr>
              <w:spacing w:after="0" w:line="240" w:lineRule="auto"/>
              <w:rPr>
                <w:rFonts w:ascii="Calibri" w:eastAsia="Calibri" w:hAnsi="Calibri" w:cs="Times New Roman"/>
              </w:rPr>
            </w:pPr>
            <w:r>
              <w:rPr>
                <w:rFonts w:ascii="Calibri" w:eastAsia="Calibri" w:hAnsi="Calibri" w:cs="Times New Roman"/>
              </w:rPr>
              <w:t>Location</w:t>
            </w:r>
            <w:r w:rsidRPr="00520FB7">
              <w:rPr>
                <w:rFonts w:ascii="Calibri" w:eastAsia="Calibri" w:hAnsi="Calibri" w:cs="Times New Roman"/>
              </w:rPr>
              <w:t>:</w:t>
            </w:r>
          </w:p>
          <w:p w:rsidR="00520FB7" w:rsidRPr="00520FB7" w:rsidRDefault="00520FB7" w:rsidP="00520FB7">
            <w:pPr>
              <w:spacing w:after="0" w:line="240" w:lineRule="auto"/>
              <w:rPr>
                <w:rFonts w:ascii="Calibri" w:eastAsia="Calibri" w:hAnsi="Calibri" w:cs="Times New Roman"/>
              </w:rPr>
            </w:pPr>
          </w:p>
        </w:tc>
        <w:tc>
          <w:tcPr>
            <w:tcW w:w="3561" w:type="pct"/>
          </w:tcPr>
          <w:p w:rsidR="00520FB7" w:rsidRPr="00520FB7" w:rsidRDefault="00520FB7" w:rsidP="00520FB7">
            <w:pPr>
              <w:spacing w:after="0" w:line="240" w:lineRule="auto"/>
              <w:rPr>
                <w:rFonts w:ascii="Calibri" w:eastAsia="Calibri" w:hAnsi="Calibri" w:cs="Times New Roman"/>
                <w:b/>
              </w:rPr>
            </w:pPr>
          </w:p>
          <w:p w:rsidR="00520FB7" w:rsidRPr="00520FB7" w:rsidRDefault="00520FB7" w:rsidP="00520FB7">
            <w:pPr>
              <w:spacing w:after="0" w:line="240" w:lineRule="auto"/>
              <w:rPr>
                <w:rFonts w:ascii="Calibri" w:eastAsia="Calibri" w:hAnsi="Calibri" w:cs="Times New Roman"/>
                <w:b/>
              </w:rPr>
            </w:pPr>
            <w:r w:rsidRPr="00520FB7">
              <w:rPr>
                <w:rFonts w:ascii="Calibri" w:eastAsia="Calibri" w:hAnsi="Calibri" w:cs="Times New Roman"/>
                <w:b/>
              </w:rPr>
              <w:t>West Norfolk Academies Trust</w:t>
            </w:r>
          </w:p>
        </w:tc>
      </w:tr>
      <w:tr w:rsidR="00520FB7" w:rsidRPr="00520FB7" w:rsidTr="002F3454">
        <w:tc>
          <w:tcPr>
            <w:tcW w:w="1439" w:type="pct"/>
          </w:tcPr>
          <w:p w:rsidR="00520FB7" w:rsidRPr="00520FB7" w:rsidRDefault="00520FB7" w:rsidP="00520FB7">
            <w:pPr>
              <w:spacing w:after="0" w:line="240" w:lineRule="auto"/>
              <w:rPr>
                <w:rFonts w:ascii="Calibri" w:eastAsia="Calibri" w:hAnsi="Calibri" w:cs="Times New Roman"/>
              </w:rPr>
            </w:pPr>
          </w:p>
          <w:p w:rsidR="00520FB7" w:rsidRPr="00520FB7" w:rsidRDefault="00520FB7" w:rsidP="00520FB7">
            <w:pPr>
              <w:spacing w:after="0" w:line="240" w:lineRule="auto"/>
              <w:rPr>
                <w:rFonts w:ascii="Calibri" w:eastAsia="Calibri" w:hAnsi="Calibri" w:cs="Times New Roman"/>
              </w:rPr>
            </w:pPr>
            <w:r w:rsidRPr="00520FB7">
              <w:rPr>
                <w:rFonts w:ascii="Calibri" w:eastAsia="Calibri" w:hAnsi="Calibri" w:cs="Times New Roman"/>
              </w:rPr>
              <w:t>Job Title:</w:t>
            </w:r>
          </w:p>
          <w:p w:rsidR="00520FB7" w:rsidRPr="00520FB7" w:rsidRDefault="00520FB7" w:rsidP="00520FB7">
            <w:pPr>
              <w:spacing w:after="0" w:line="240" w:lineRule="auto"/>
              <w:rPr>
                <w:rFonts w:ascii="Calibri" w:eastAsia="Calibri" w:hAnsi="Calibri" w:cs="Times New Roman"/>
              </w:rPr>
            </w:pPr>
          </w:p>
        </w:tc>
        <w:tc>
          <w:tcPr>
            <w:tcW w:w="3561" w:type="pct"/>
          </w:tcPr>
          <w:p w:rsidR="00520FB7" w:rsidRPr="00520FB7" w:rsidRDefault="00520FB7" w:rsidP="00520FB7">
            <w:pPr>
              <w:spacing w:after="0" w:line="240" w:lineRule="auto"/>
              <w:rPr>
                <w:rFonts w:ascii="Calibri" w:eastAsia="Calibri" w:hAnsi="Calibri" w:cs="Times New Roman"/>
                <w:b/>
              </w:rPr>
            </w:pPr>
          </w:p>
          <w:p w:rsidR="00520FB7" w:rsidRPr="00520FB7" w:rsidRDefault="00520FB7" w:rsidP="00520FB7">
            <w:pPr>
              <w:spacing w:after="0" w:line="240" w:lineRule="auto"/>
              <w:rPr>
                <w:rFonts w:ascii="Calibri" w:eastAsia="Calibri" w:hAnsi="Calibri" w:cs="Times New Roman"/>
                <w:b/>
              </w:rPr>
            </w:pPr>
            <w:r w:rsidRPr="00520FB7">
              <w:rPr>
                <w:rFonts w:ascii="Calibri" w:eastAsia="Calibri" w:hAnsi="Calibri" w:cs="Times New Roman"/>
                <w:b/>
              </w:rPr>
              <w:t>Facilities Manager</w:t>
            </w:r>
          </w:p>
          <w:p w:rsidR="00520FB7" w:rsidRPr="00520FB7" w:rsidRDefault="00520FB7" w:rsidP="00520FB7">
            <w:pPr>
              <w:spacing w:after="0" w:line="240" w:lineRule="auto"/>
              <w:rPr>
                <w:rFonts w:ascii="Calibri" w:eastAsia="Calibri" w:hAnsi="Calibri" w:cs="Times New Roman"/>
                <w:b/>
              </w:rPr>
            </w:pPr>
          </w:p>
        </w:tc>
      </w:tr>
      <w:tr w:rsidR="00520FB7" w:rsidRPr="00520FB7" w:rsidTr="002F3454">
        <w:tc>
          <w:tcPr>
            <w:tcW w:w="1439" w:type="pct"/>
          </w:tcPr>
          <w:p w:rsidR="00520FB7" w:rsidRPr="00520FB7" w:rsidRDefault="00520FB7" w:rsidP="00520FB7">
            <w:pPr>
              <w:spacing w:after="0" w:line="240" w:lineRule="auto"/>
              <w:rPr>
                <w:rFonts w:ascii="Calibri" w:eastAsia="Calibri" w:hAnsi="Calibri" w:cs="Times New Roman"/>
              </w:rPr>
            </w:pPr>
          </w:p>
          <w:p w:rsidR="00520FB7" w:rsidRPr="00520FB7" w:rsidRDefault="00520FB7" w:rsidP="00520FB7">
            <w:pPr>
              <w:spacing w:after="0" w:line="240" w:lineRule="auto"/>
              <w:rPr>
                <w:rFonts w:ascii="Calibri" w:eastAsia="Calibri" w:hAnsi="Calibri" w:cs="Times New Roman"/>
              </w:rPr>
            </w:pPr>
            <w:r w:rsidRPr="00520FB7">
              <w:rPr>
                <w:rFonts w:ascii="Calibri" w:eastAsia="Calibri" w:hAnsi="Calibri" w:cs="Times New Roman"/>
              </w:rPr>
              <w:t>Contract</w:t>
            </w:r>
          </w:p>
          <w:p w:rsidR="00520FB7" w:rsidRPr="00520FB7" w:rsidRDefault="00520FB7" w:rsidP="00520FB7">
            <w:pPr>
              <w:spacing w:after="0" w:line="240" w:lineRule="auto"/>
              <w:rPr>
                <w:rFonts w:ascii="Calibri" w:eastAsia="Calibri" w:hAnsi="Calibri" w:cs="Times New Roman"/>
              </w:rPr>
            </w:pPr>
          </w:p>
        </w:tc>
        <w:tc>
          <w:tcPr>
            <w:tcW w:w="3561" w:type="pct"/>
          </w:tcPr>
          <w:p w:rsidR="00520FB7" w:rsidRPr="00520FB7" w:rsidRDefault="00520FB7" w:rsidP="00520FB7">
            <w:pPr>
              <w:spacing w:after="0" w:line="240" w:lineRule="auto"/>
              <w:rPr>
                <w:rFonts w:ascii="Calibri" w:eastAsia="Calibri" w:hAnsi="Calibri" w:cs="Times New Roman"/>
                <w:b/>
              </w:rPr>
            </w:pPr>
            <w:r w:rsidRPr="00520FB7">
              <w:rPr>
                <w:rFonts w:ascii="Calibri" w:eastAsia="Calibri" w:hAnsi="Calibri" w:cs="Times New Roman"/>
                <w:b/>
              </w:rPr>
              <w:t>Full Time – 37 hours per week.  52 weeks per year</w:t>
            </w:r>
          </w:p>
          <w:p w:rsidR="00520FB7" w:rsidRPr="00520FB7" w:rsidRDefault="00520FB7" w:rsidP="00520FB7">
            <w:pPr>
              <w:spacing w:after="0" w:line="240" w:lineRule="auto"/>
              <w:rPr>
                <w:rFonts w:ascii="Calibri" w:eastAsia="Calibri" w:hAnsi="Calibri" w:cs="Times New Roman"/>
                <w:b/>
              </w:rPr>
            </w:pPr>
            <w:r w:rsidRPr="00520FB7">
              <w:rPr>
                <w:rFonts w:ascii="Calibri" w:eastAsia="Calibri" w:hAnsi="Calibri" w:cs="Times New Roman"/>
                <w:b/>
              </w:rPr>
              <w:t>Scale J, Point 29 – 31, (£32,029 – £33,799 per annum)</w:t>
            </w:r>
          </w:p>
        </w:tc>
      </w:tr>
      <w:tr w:rsidR="00520FB7" w:rsidRPr="00520FB7" w:rsidTr="002F3454">
        <w:tc>
          <w:tcPr>
            <w:tcW w:w="1439" w:type="pct"/>
          </w:tcPr>
          <w:p w:rsidR="00520FB7" w:rsidRPr="00520FB7" w:rsidRDefault="00520FB7" w:rsidP="00520FB7">
            <w:pPr>
              <w:spacing w:after="0" w:line="240" w:lineRule="auto"/>
              <w:rPr>
                <w:rFonts w:ascii="Calibri" w:eastAsia="Calibri" w:hAnsi="Calibri" w:cs="Times New Roman"/>
              </w:rPr>
            </w:pPr>
          </w:p>
          <w:p w:rsidR="00520FB7" w:rsidRPr="00520FB7" w:rsidRDefault="00520FB7" w:rsidP="00520FB7">
            <w:pPr>
              <w:spacing w:after="0" w:line="240" w:lineRule="auto"/>
              <w:rPr>
                <w:rFonts w:ascii="Calibri" w:eastAsia="Calibri" w:hAnsi="Calibri" w:cs="Times New Roman"/>
              </w:rPr>
            </w:pPr>
            <w:r w:rsidRPr="00520FB7">
              <w:rPr>
                <w:rFonts w:ascii="Calibri" w:eastAsia="Calibri" w:hAnsi="Calibri" w:cs="Times New Roman"/>
              </w:rPr>
              <w:t>Responsible to:</w:t>
            </w:r>
          </w:p>
          <w:p w:rsidR="00520FB7" w:rsidRPr="00520FB7" w:rsidRDefault="00520FB7" w:rsidP="00520FB7">
            <w:pPr>
              <w:spacing w:after="0" w:line="240" w:lineRule="auto"/>
              <w:rPr>
                <w:rFonts w:ascii="Calibri" w:eastAsia="Calibri" w:hAnsi="Calibri" w:cs="Times New Roman"/>
              </w:rPr>
            </w:pPr>
          </w:p>
        </w:tc>
        <w:tc>
          <w:tcPr>
            <w:tcW w:w="3561" w:type="pct"/>
          </w:tcPr>
          <w:p w:rsidR="00520FB7" w:rsidRPr="00520FB7" w:rsidRDefault="00520FB7" w:rsidP="00520FB7">
            <w:pPr>
              <w:spacing w:after="0" w:line="240" w:lineRule="auto"/>
              <w:rPr>
                <w:rFonts w:ascii="Calibri" w:eastAsia="Calibri" w:hAnsi="Calibri" w:cs="Times New Roman"/>
                <w:b/>
              </w:rPr>
            </w:pPr>
            <w:bookmarkStart w:id="0" w:name="_GoBack"/>
            <w:bookmarkEnd w:id="0"/>
          </w:p>
          <w:p w:rsidR="00520FB7" w:rsidRPr="00520FB7" w:rsidRDefault="00520FB7" w:rsidP="00520FB7">
            <w:pPr>
              <w:spacing w:after="0" w:line="240" w:lineRule="auto"/>
              <w:rPr>
                <w:rFonts w:ascii="Calibri" w:eastAsia="Calibri" w:hAnsi="Calibri" w:cs="Times New Roman"/>
                <w:b/>
              </w:rPr>
            </w:pPr>
            <w:r w:rsidRPr="00520FB7">
              <w:rPr>
                <w:rFonts w:ascii="Calibri" w:eastAsia="Calibri" w:hAnsi="Calibri" w:cs="Times New Roman"/>
                <w:b/>
              </w:rPr>
              <w:t>Director of Operations</w:t>
            </w:r>
          </w:p>
        </w:tc>
      </w:tr>
      <w:tr w:rsidR="00520FB7" w:rsidRPr="00520FB7" w:rsidTr="002F3454">
        <w:tc>
          <w:tcPr>
            <w:tcW w:w="1439" w:type="pct"/>
          </w:tcPr>
          <w:p w:rsidR="00520FB7" w:rsidRPr="00520FB7" w:rsidRDefault="00520FB7" w:rsidP="00520FB7">
            <w:pPr>
              <w:spacing w:after="0" w:line="240" w:lineRule="auto"/>
              <w:rPr>
                <w:rFonts w:ascii="Calibri" w:eastAsia="Calibri" w:hAnsi="Calibri" w:cs="Times New Roman"/>
              </w:rPr>
            </w:pPr>
          </w:p>
          <w:p w:rsidR="00520FB7" w:rsidRPr="00520FB7" w:rsidRDefault="00520FB7" w:rsidP="00520FB7">
            <w:pPr>
              <w:spacing w:after="0" w:line="240" w:lineRule="auto"/>
              <w:rPr>
                <w:rFonts w:ascii="Calibri" w:eastAsia="Calibri" w:hAnsi="Calibri" w:cs="Times New Roman"/>
              </w:rPr>
            </w:pPr>
            <w:r w:rsidRPr="00520FB7">
              <w:rPr>
                <w:rFonts w:ascii="Calibri" w:eastAsia="Calibri" w:hAnsi="Calibri" w:cs="Times New Roman"/>
              </w:rPr>
              <w:t>Key relationships/Liaison with:</w:t>
            </w:r>
          </w:p>
          <w:p w:rsidR="00520FB7" w:rsidRPr="00520FB7" w:rsidRDefault="00520FB7" w:rsidP="00520FB7">
            <w:pPr>
              <w:spacing w:after="0" w:line="240" w:lineRule="auto"/>
              <w:rPr>
                <w:rFonts w:ascii="Calibri" w:eastAsia="Calibri" w:hAnsi="Calibri" w:cs="Times New Roman"/>
              </w:rPr>
            </w:pPr>
          </w:p>
        </w:tc>
        <w:tc>
          <w:tcPr>
            <w:tcW w:w="3561" w:type="pct"/>
          </w:tcPr>
          <w:p w:rsidR="00520FB7" w:rsidRPr="00520FB7" w:rsidRDefault="00520FB7" w:rsidP="00520FB7">
            <w:pPr>
              <w:spacing w:after="0" w:line="240" w:lineRule="auto"/>
              <w:rPr>
                <w:rFonts w:ascii="Calibri" w:eastAsia="Calibri" w:hAnsi="Calibri" w:cs="Times New Roman"/>
                <w:b/>
              </w:rPr>
            </w:pPr>
          </w:p>
          <w:p w:rsidR="00520FB7" w:rsidRPr="00520FB7" w:rsidRDefault="00520FB7" w:rsidP="00520FB7">
            <w:pPr>
              <w:spacing w:after="0" w:line="240" w:lineRule="auto"/>
              <w:rPr>
                <w:rFonts w:ascii="Calibri" w:eastAsia="Calibri" w:hAnsi="Calibri" w:cs="Times New Roman"/>
                <w:b/>
              </w:rPr>
            </w:pPr>
            <w:r w:rsidRPr="00520FB7">
              <w:rPr>
                <w:rFonts w:ascii="Calibri" w:eastAsia="Calibri" w:hAnsi="Calibri" w:cs="Times New Roman"/>
                <w:b/>
              </w:rPr>
              <w:t xml:space="preserve">Executive Team and </w:t>
            </w:r>
            <w:proofErr w:type="spellStart"/>
            <w:r w:rsidRPr="00520FB7">
              <w:rPr>
                <w:rFonts w:ascii="Calibri" w:eastAsia="Calibri" w:hAnsi="Calibri" w:cs="Times New Roman"/>
                <w:b/>
              </w:rPr>
              <w:t>Headteachers</w:t>
            </w:r>
            <w:proofErr w:type="spellEnd"/>
          </w:p>
          <w:p w:rsidR="00520FB7" w:rsidRPr="00520FB7" w:rsidRDefault="00520FB7" w:rsidP="00520FB7">
            <w:pPr>
              <w:spacing w:after="0" w:line="240" w:lineRule="auto"/>
              <w:rPr>
                <w:rFonts w:ascii="Calibri" w:eastAsia="Calibri" w:hAnsi="Calibri" w:cs="Times New Roman"/>
                <w:b/>
              </w:rPr>
            </w:pPr>
            <w:r w:rsidRPr="00520FB7">
              <w:rPr>
                <w:rFonts w:ascii="Calibri" w:eastAsia="Calibri" w:hAnsi="Calibri" w:cs="Times New Roman"/>
                <w:b/>
              </w:rPr>
              <w:t>Operations Team</w:t>
            </w:r>
          </w:p>
        </w:tc>
      </w:tr>
      <w:tr w:rsidR="00520FB7" w:rsidRPr="00520FB7" w:rsidTr="002F3454">
        <w:tc>
          <w:tcPr>
            <w:tcW w:w="1439" w:type="pct"/>
          </w:tcPr>
          <w:p w:rsidR="00520FB7" w:rsidRPr="00520FB7" w:rsidRDefault="00520FB7" w:rsidP="00520FB7">
            <w:pPr>
              <w:spacing w:after="0" w:line="240" w:lineRule="auto"/>
              <w:rPr>
                <w:rFonts w:ascii="Calibri" w:eastAsia="Calibri" w:hAnsi="Calibri" w:cs="Times New Roman"/>
              </w:rPr>
            </w:pPr>
          </w:p>
          <w:p w:rsidR="00520FB7" w:rsidRPr="00520FB7" w:rsidRDefault="00520FB7" w:rsidP="00520FB7">
            <w:pPr>
              <w:spacing w:after="0" w:line="240" w:lineRule="auto"/>
              <w:rPr>
                <w:rFonts w:ascii="Calibri" w:eastAsia="Calibri" w:hAnsi="Calibri" w:cs="Times New Roman"/>
              </w:rPr>
            </w:pPr>
            <w:r w:rsidRPr="00520FB7">
              <w:rPr>
                <w:rFonts w:ascii="Calibri" w:eastAsia="Calibri" w:hAnsi="Calibri" w:cs="Times New Roman"/>
              </w:rPr>
              <w:t>Job purpose:</w:t>
            </w:r>
          </w:p>
          <w:p w:rsidR="00520FB7" w:rsidRPr="00520FB7" w:rsidRDefault="00520FB7" w:rsidP="00520FB7">
            <w:pPr>
              <w:spacing w:after="0" w:line="240" w:lineRule="auto"/>
              <w:rPr>
                <w:rFonts w:ascii="Calibri" w:eastAsia="Calibri" w:hAnsi="Calibri" w:cs="Times New Roman"/>
              </w:rPr>
            </w:pPr>
          </w:p>
        </w:tc>
        <w:tc>
          <w:tcPr>
            <w:tcW w:w="3561" w:type="pct"/>
          </w:tcPr>
          <w:p w:rsidR="00520FB7" w:rsidRPr="00520FB7" w:rsidRDefault="00520FB7" w:rsidP="00520FB7">
            <w:pPr>
              <w:numPr>
                <w:ilvl w:val="0"/>
                <w:numId w:val="2"/>
              </w:numPr>
              <w:autoSpaceDE w:val="0"/>
              <w:autoSpaceDN w:val="0"/>
              <w:adjustRightInd w:val="0"/>
              <w:spacing w:after="0" w:line="240" w:lineRule="auto"/>
              <w:rPr>
                <w:rFonts w:ascii="Calibri" w:eastAsia="Calibri" w:hAnsi="Calibri" w:cs="Arial"/>
                <w:b/>
                <w:color w:val="000000"/>
              </w:rPr>
            </w:pPr>
            <w:r w:rsidRPr="00520FB7">
              <w:rPr>
                <w:rFonts w:ascii="Calibri" w:eastAsia="Calibri" w:hAnsi="Calibri" w:cs="Arial"/>
                <w:b/>
                <w:color w:val="000000"/>
              </w:rPr>
              <w:t xml:space="preserve">To provide an efficient support service to the Executive Headteacher and Trustees in the management of the Trust schools’ premises and sites, ensuring, safe, warm and dry environments. </w:t>
            </w:r>
          </w:p>
          <w:p w:rsidR="00520FB7" w:rsidRPr="00520FB7" w:rsidRDefault="00520FB7" w:rsidP="00520FB7">
            <w:pPr>
              <w:numPr>
                <w:ilvl w:val="0"/>
                <w:numId w:val="2"/>
              </w:numPr>
              <w:autoSpaceDE w:val="0"/>
              <w:autoSpaceDN w:val="0"/>
              <w:adjustRightInd w:val="0"/>
              <w:spacing w:after="0" w:line="240" w:lineRule="auto"/>
              <w:rPr>
                <w:rFonts w:ascii="Arial" w:eastAsia="Calibri" w:hAnsi="Arial" w:cs="Arial"/>
                <w:b/>
                <w:color w:val="000000"/>
                <w:sz w:val="24"/>
                <w:szCs w:val="24"/>
              </w:rPr>
            </w:pPr>
            <w:r w:rsidRPr="00520FB7">
              <w:rPr>
                <w:rFonts w:ascii="Calibri" w:eastAsia="Calibri" w:hAnsi="Calibri" w:cs="Arial"/>
                <w:b/>
                <w:color w:val="000000"/>
              </w:rPr>
              <w:t>To provide accurate and timely management data in a format that will enable informed budget and performance monitoring and assist decision making.</w:t>
            </w:r>
          </w:p>
        </w:tc>
      </w:tr>
      <w:tr w:rsidR="00520FB7" w:rsidRPr="00520FB7" w:rsidTr="002F3454">
        <w:tc>
          <w:tcPr>
            <w:tcW w:w="5000" w:type="pct"/>
            <w:gridSpan w:val="2"/>
          </w:tcPr>
          <w:p w:rsidR="00520FB7" w:rsidRPr="00520FB7" w:rsidRDefault="00520FB7" w:rsidP="00520FB7">
            <w:pPr>
              <w:spacing w:after="0" w:line="240" w:lineRule="auto"/>
              <w:rPr>
                <w:rFonts w:ascii="Calibri" w:eastAsia="Calibri" w:hAnsi="Calibri" w:cs="Times New Roman"/>
              </w:rPr>
            </w:pPr>
          </w:p>
          <w:p w:rsidR="00520FB7" w:rsidRPr="00520FB7" w:rsidRDefault="00520FB7" w:rsidP="00520FB7">
            <w:pPr>
              <w:spacing w:after="0" w:line="240" w:lineRule="auto"/>
              <w:rPr>
                <w:rFonts w:ascii="Calibri" w:eastAsia="Calibri" w:hAnsi="Calibri" w:cs="Times New Roman"/>
                <w:b/>
              </w:rPr>
            </w:pPr>
            <w:r w:rsidRPr="00520FB7">
              <w:rPr>
                <w:rFonts w:ascii="Calibri" w:eastAsia="Calibri" w:hAnsi="Calibri" w:cs="Times New Roman"/>
                <w:b/>
              </w:rPr>
              <w:t>MAIN DUTIES AND RESPONSIBILITIES:</w:t>
            </w:r>
          </w:p>
          <w:p w:rsidR="00520FB7" w:rsidRPr="00520FB7" w:rsidRDefault="00520FB7" w:rsidP="00520FB7">
            <w:pPr>
              <w:spacing w:after="0" w:line="240" w:lineRule="auto"/>
              <w:rPr>
                <w:rFonts w:ascii="Calibri" w:eastAsia="Calibri" w:hAnsi="Calibri" w:cs="Times New Roman"/>
              </w:rPr>
            </w:pPr>
          </w:p>
        </w:tc>
      </w:tr>
      <w:tr w:rsidR="00520FB7" w:rsidRPr="00520FB7" w:rsidTr="00520FB7">
        <w:trPr>
          <w:trHeight w:val="270"/>
        </w:trPr>
        <w:tc>
          <w:tcPr>
            <w:tcW w:w="5000" w:type="pct"/>
            <w:gridSpan w:val="2"/>
          </w:tcPr>
          <w:p w:rsidR="00520FB7" w:rsidRPr="00520FB7" w:rsidRDefault="00520FB7" w:rsidP="00520FB7">
            <w:pPr>
              <w:autoSpaceDE w:val="0"/>
              <w:autoSpaceDN w:val="0"/>
              <w:adjustRightInd w:val="0"/>
              <w:spacing w:after="0" w:line="240" w:lineRule="auto"/>
              <w:rPr>
                <w:rFonts w:ascii="Calibri" w:eastAsia="Calibri" w:hAnsi="Calibri" w:cs="Arial"/>
                <w:b/>
                <w:color w:val="000000"/>
              </w:rPr>
            </w:pPr>
            <w:r w:rsidRPr="00520FB7">
              <w:rPr>
                <w:rFonts w:ascii="Calibri" w:eastAsia="Calibri" w:hAnsi="Calibri" w:cs="Arial"/>
                <w:b/>
                <w:color w:val="000000"/>
              </w:rPr>
              <w:t>Health and Safety</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To be responsible for the overall management an</w:t>
            </w:r>
            <w:r>
              <w:rPr>
                <w:rFonts w:ascii="Calibri" w:eastAsia="Calibri" w:hAnsi="Calibri" w:cs="Arial"/>
                <w:color w:val="000000"/>
              </w:rPr>
              <w:t>d compliance of HSE legislation</w:t>
            </w:r>
            <w:r w:rsidRPr="00520FB7">
              <w:rPr>
                <w:rFonts w:ascii="Calibri" w:eastAsia="Calibri" w:hAnsi="Calibri" w:cs="Arial"/>
                <w:color w:val="000000"/>
              </w:rPr>
              <w:t xml:space="preserve"> e.g. water safety, fire safety and all other aspects of estates health and safety legislation.</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Implement and manage Health and Safety, CDM and other mandatory guidelines, including a “permit to work” system and current legislation for staff and contractors.</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To ensure compliance with statutory and Trust Health and Safety regulations and policies.</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 xml:space="preserve">To ensure that all appropriate Risk Assessments are carried out. </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To assess risks, prioritise health and safety and compliance and to maintain a risk register and risk records.</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To ensure all accidents are recorded and reported immediately and that the appropriate documentation is completed.</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Be aware of the location of essential services including water isolation valves, fire points, drainage systems, gas and power supplies. Maintain a detailed plan showing the location of these on designated Trust sites.</w:t>
            </w:r>
          </w:p>
          <w:p w:rsidR="00520FB7" w:rsidRPr="00520FB7" w:rsidRDefault="00520FB7" w:rsidP="00520FB7">
            <w:pPr>
              <w:autoSpaceDE w:val="0"/>
              <w:autoSpaceDN w:val="0"/>
              <w:adjustRightInd w:val="0"/>
              <w:spacing w:after="0" w:line="240" w:lineRule="auto"/>
              <w:rPr>
                <w:rFonts w:ascii="Calibri" w:eastAsia="Calibri" w:hAnsi="Calibri" w:cs="Arial"/>
                <w:color w:val="000000"/>
              </w:rPr>
            </w:pPr>
          </w:p>
          <w:p w:rsidR="00520FB7" w:rsidRPr="00520FB7" w:rsidRDefault="00520FB7" w:rsidP="00520FB7">
            <w:pPr>
              <w:autoSpaceDE w:val="0"/>
              <w:autoSpaceDN w:val="0"/>
              <w:adjustRightInd w:val="0"/>
              <w:spacing w:after="0" w:line="240" w:lineRule="auto"/>
              <w:rPr>
                <w:rFonts w:ascii="Calibri" w:eastAsia="Calibri" w:hAnsi="Calibri" w:cs="Arial"/>
                <w:b/>
                <w:color w:val="000000"/>
              </w:rPr>
            </w:pPr>
            <w:r w:rsidRPr="00520FB7">
              <w:rPr>
                <w:rFonts w:ascii="Calibri" w:eastAsia="Calibri" w:hAnsi="Calibri" w:cs="Arial"/>
                <w:b/>
                <w:color w:val="000000"/>
              </w:rPr>
              <w:t>Fire and Security</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To be responsible for ensuring the security of the buildings and contents, including the operation of fire, smoke and intruder alarms, emergency key holder responsibilities and risk management.</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To manage fire procedures within the Trust schools including the ongoing maintenance of the fire alarm systems and fire equipment to ensure that the Trust meets its statutory responsibilities.</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lastRenderedPageBreak/>
              <w:t>To manage the security and access into all school’s buildings, for out of hour alerts, and be the main point of contact with the police and senior Trust staff as appropriate to ensure a safe and secure environment.</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 xml:space="preserve">To implement and maintain systems relating to </w:t>
            </w:r>
            <w:proofErr w:type="spellStart"/>
            <w:r w:rsidRPr="00520FB7">
              <w:rPr>
                <w:rFonts w:ascii="Calibri" w:eastAsia="Calibri" w:hAnsi="Calibri" w:cs="Arial"/>
                <w:color w:val="000000"/>
              </w:rPr>
              <w:t>keyholder</w:t>
            </w:r>
            <w:proofErr w:type="spellEnd"/>
            <w:r w:rsidRPr="00520FB7">
              <w:rPr>
                <w:rFonts w:ascii="Calibri" w:eastAsia="Calibri" w:hAnsi="Calibri" w:cs="Arial"/>
                <w:color w:val="000000"/>
              </w:rPr>
              <w:t xml:space="preserve"> management, fire alarms and site drawings. </w:t>
            </w:r>
          </w:p>
          <w:p w:rsidR="00520FB7" w:rsidRPr="00520FB7" w:rsidRDefault="00520FB7" w:rsidP="00520FB7">
            <w:pPr>
              <w:autoSpaceDE w:val="0"/>
              <w:autoSpaceDN w:val="0"/>
              <w:adjustRightInd w:val="0"/>
              <w:spacing w:after="0" w:line="240" w:lineRule="auto"/>
              <w:rPr>
                <w:rFonts w:ascii="Calibri" w:eastAsia="Calibri" w:hAnsi="Calibri" w:cs="Arial"/>
                <w:color w:val="000000"/>
              </w:rPr>
            </w:pPr>
          </w:p>
          <w:p w:rsidR="00520FB7" w:rsidRPr="00520FB7" w:rsidRDefault="00520FB7" w:rsidP="00520FB7">
            <w:pPr>
              <w:autoSpaceDE w:val="0"/>
              <w:autoSpaceDN w:val="0"/>
              <w:adjustRightInd w:val="0"/>
              <w:spacing w:after="0" w:line="240" w:lineRule="auto"/>
              <w:rPr>
                <w:rFonts w:ascii="Calibri" w:eastAsia="Calibri" w:hAnsi="Calibri" w:cs="Arial"/>
                <w:b/>
                <w:color w:val="000000"/>
              </w:rPr>
            </w:pPr>
            <w:r w:rsidRPr="00520FB7">
              <w:rPr>
                <w:rFonts w:ascii="Calibri" w:eastAsia="Calibri" w:hAnsi="Calibri" w:cs="Arial"/>
                <w:b/>
                <w:color w:val="000000"/>
              </w:rPr>
              <w:t>Line Management</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 xml:space="preserve">Maintain standards of performance, including staff motivation and moral attitude and appearance.  </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Ensure accurate planning and budgeting of all training needs for staff at each school.</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 xml:space="preserve">Manage staff absence in accordance with policies and procedures. </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 xml:space="preserve">To be responsible for the supervision of the site teams and cleaners including induction and training; to ensure that the premises are maintained in a clean and presentable condition at all times. </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To define, document and effectively communicate roles and responsibilities within the Facilities Team and to ensure it is clear who is responsible for maintenance of land, buildings and equipment.</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 xml:space="preserve">To be responsible for all aspects of recruitment, selection and induction of staff, ensuring the relevant paperwork is completed in a timely manner.  </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To conduct performance management processes within the Facilities Team and complete them in a timely manner.</w:t>
            </w:r>
          </w:p>
          <w:p w:rsidR="00520FB7" w:rsidRPr="00520FB7" w:rsidRDefault="00520FB7" w:rsidP="00520FB7">
            <w:pPr>
              <w:autoSpaceDE w:val="0"/>
              <w:autoSpaceDN w:val="0"/>
              <w:adjustRightInd w:val="0"/>
              <w:spacing w:after="0" w:line="240" w:lineRule="auto"/>
              <w:rPr>
                <w:rFonts w:ascii="Calibri" w:eastAsia="Calibri" w:hAnsi="Calibri" w:cs="Arial"/>
                <w:color w:val="000000"/>
              </w:rPr>
            </w:pPr>
          </w:p>
          <w:p w:rsidR="00520FB7" w:rsidRPr="00520FB7" w:rsidRDefault="00520FB7" w:rsidP="00520FB7">
            <w:pPr>
              <w:autoSpaceDE w:val="0"/>
              <w:autoSpaceDN w:val="0"/>
              <w:adjustRightInd w:val="0"/>
              <w:spacing w:after="0" w:line="240" w:lineRule="auto"/>
              <w:rPr>
                <w:rFonts w:ascii="Calibri" w:eastAsia="Calibri" w:hAnsi="Calibri" w:cs="Arial"/>
                <w:b/>
                <w:color w:val="000000"/>
              </w:rPr>
            </w:pPr>
            <w:r w:rsidRPr="00520FB7">
              <w:rPr>
                <w:rFonts w:ascii="Calibri" w:eastAsia="Calibri" w:hAnsi="Calibri" w:cs="Arial"/>
                <w:b/>
                <w:color w:val="000000"/>
              </w:rPr>
              <w:t>Premises and Resources Management</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To understand the suitability and sufficiency of the estate and to be responsible for overall management of the accessibility of Trust buildings.</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To hold a complete record of all legal or controlling interests in the estate and to understand the implications of tenure.</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 xml:space="preserve">To ensure adherence to service levels and performance standards. </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To liaise with and manage all contractors and ensure supervision when they are on site.</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 xml:space="preserve">To ensure that all appropriate tests/inspections are carried out and to maintain all records of mechanical and electrical maintenance and asbestos records. </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To monitor energy and water consumption across the estate and look for opportunities to deliver efficiencies and cost-savings.</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To understand and maintain documented evidence of compliance across the estate and to effectively manage compliance procedures.</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To undertake emergency and planned maintenance and repairs within capability; respond effectively and maintain a log of such works at designated Trust sites.</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To manage projects supporting the 5 year estates plan, including management of new build development.</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To manage, plan and implement any proposed building work which may affect the use of Trust activities, including preparation of reports detailing specifications, costs Health and Safety plans and proposed timelines, for submission to the Trustees for approval.</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 xml:space="preserve">To ensure that waste is managed and disposed of in a cost effective way and in line with all relevant legislation. </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 xml:space="preserve">To consider whole lifecycle issues including revenue consequences in your decision-making. </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To ensure that clear and consistently applied procurement procedures are in place that challenge value for money and to ensure that a challenging option appraisal process is in place to make advised decisions.</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 xml:space="preserve">To produce summative reports as required, based on the 5 year Estates Plan, and to produce and maintain accessible systems to access data. </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To arrange and maintain current and costed condition surveys for the estate.</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 xml:space="preserve">To implement a library of all relevant technical literature, maintenance documentation, manufacturers handbook/instructions, records, drawings, test sheets, certificates and all relevant technical literature, standards (including Service Level Agreements relating to maintenance requirements. </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Ensure effective advice to schools for lettings and facilities hire.</w:t>
            </w:r>
          </w:p>
          <w:p w:rsidR="00520FB7" w:rsidRPr="00520FB7" w:rsidRDefault="00520FB7" w:rsidP="00520FB7">
            <w:pPr>
              <w:autoSpaceDE w:val="0"/>
              <w:autoSpaceDN w:val="0"/>
              <w:adjustRightInd w:val="0"/>
              <w:spacing w:after="0" w:line="240" w:lineRule="auto"/>
              <w:rPr>
                <w:rFonts w:ascii="Calibri" w:eastAsia="Calibri" w:hAnsi="Calibri" w:cs="Arial"/>
                <w:color w:val="000000"/>
              </w:rPr>
            </w:pPr>
          </w:p>
          <w:p w:rsidR="00520FB7" w:rsidRPr="00520FB7" w:rsidRDefault="00520FB7" w:rsidP="00520FB7">
            <w:pPr>
              <w:autoSpaceDE w:val="0"/>
              <w:autoSpaceDN w:val="0"/>
              <w:adjustRightInd w:val="0"/>
              <w:spacing w:after="0" w:line="240" w:lineRule="auto"/>
              <w:rPr>
                <w:rFonts w:ascii="Calibri" w:eastAsia="Calibri" w:hAnsi="Calibri" w:cs="Arial"/>
                <w:b/>
                <w:color w:val="000000"/>
              </w:rPr>
            </w:pPr>
            <w:r w:rsidRPr="00520FB7">
              <w:rPr>
                <w:rFonts w:ascii="Calibri" w:eastAsia="Calibri" w:hAnsi="Calibri" w:cs="Arial"/>
                <w:b/>
                <w:color w:val="000000"/>
              </w:rPr>
              <w:t>Fleet Management</w:t>
            </w:r>
          </w:p>
          <w:p w:rsidR="00520FB7" w:rsidRPr="00520FB7" w:rsidRDefault="00520FB7" w:rsidP="00520FB7">
            <w:pPr>
              <w:numPr>
                <w:ilvl w:val="0"/>
                <w:numId w:val="3"/>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To be responsible for the development and management of a Vehicle Fleet Management system.</w:t>
            </w:r>
          </w:p>
          <w:p w:rsidR="00520FB7" w:rsidRPr="00520FB7" w:rsidRDefault="00520FB7" w:rsidP="00520FB7">
            <w:pPr>
              <w:autoSpaceDE w:val="0"/>
              <w:autoSpaceDN w:val="0"/>
              <w:adjustRightInd w:val="0"/>
              <w:spacing w:after="0" w:line="240" w:lineRule="auto"/>
              <w:rPr>
                <w:rFonts w:ascii="Calibri" w:eastAsia="Calibri" w:hAnsi="Calibri" w:cs="Arial"/>
                <w:b/>
                <w:color w:val="000000"/>
              </w:rPr>
            </w:pPr>
          </w:p>
          <w:p w:rsidR="00520FB7" w:rsidRPr="00520FB7" w:rsidRDefault="00520FB7" w:rsidP="00520FB7">
            <w:pPr>
              <w:autoSpaceDE w:val="0"/>
              <w:autoSpaceDN w:val="0"/>
              <w:adjustRightInd w:val="0"/>
              <w:spacing w:after="0" w:line="240" w:lineRule="auto"/>
              <w:rPr>
                <w:rFonts w:ascii="Calibri" w:eastAsia="Calibri" w:hAnsi="Calibri" w:cs="Arial"/>
                <w:b/>
                <w:color w:val="000000"/>
              </w:rPr>
            </w:pPr>
            <w:r w:rsidRPr="00520FB7">
              <w:rPr>
                <w:rFonts w:ascii="Calibri" w:eastAsia="Calibri" w:hAnsi="Calibri" w:cs="Arial"/>
                <w:b/>
                <w:color w:val="000000"/>
              </w:rPr>
              <w:t>Support for the Trust</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To assist with the Disaster Recovery processes in respect of the Trust schools and facilities to ensure minimum disruption occurs in the event of any emergency and to maintain and control policies that respond to emergencies involving the estate.</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To develop effective working relationships with all stakeholders, both internal and external.</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To engage with appropriate training opportunities to promote professional effectiveness in this role.</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 xml:space="preserve">To be responsible for organising own workload ensuring that all appropriate tasks are completed on time. </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To work within budgets allocated by the Director of Operations.</w:t>
            </w:r>
          </w:p>
          <w:p w:rsidR="00520FB7" w:rsidRPr="00520FB7" w:rsidRDefault="00520FB7" w:rsidP="00520FB7">
            <w:pPr>
              <w:numPr>
                <w:ilvl w:val="0"/>
                <w:numId w:val="1"/>
              </w:num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To undertake any relevant work as directed by the Headteacher.</w:t>
            </w:r>
          </w:p>
          <w:p w:rsidR="00520FB7" w:rsidRPr="00520FB7" w:rsidRDefault="00520FB7" w:rsidP="00520FB7">
            <w:pPr>
              <w:autoSpaceDE w:val="0"/>
              <w:autoSpaceDN w:val="0"/>
              <w:adjustRightInd w:val="0"/>
              <w:spacing w:after="0" w:line="240" w:lineRule="auto"/>
              <w:ind w:left="720"/>
              <w:rPr>
                <w:rFonts w:ascii="Calibri" w:eastAsia="Calibri" w:hAnsi="Calibri" w:cs="Arial"/>
                <w:color w:val="000000"/>
              </w:rPr>
            </w:pPr>
          </w:p>
        </w:tc>
      </w:tr>
    </w:tbl>
    <w:p w:rsidR="00520FB7" w:rsidRDefault="00520FB7" w:rsidP="00520FB7">
      <w:pPr>
        <w:tabs>
          <w:tab w:val="left" w:pos="2604"/>
        </w:tabs>
      </w:pPr>
    </w:p>
    <w:p w:rsidR="00520FB7" w:rsidRDefault="00520FB7" w:rsidP="00520FB7">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520FB7" w:rsidRDefault="00520FB7" w:rsidP="00520FB7">
      <w:pPr>
        <w:spacing w:after="0" w:line="240" w:lineRule="auto"/>
        <w:ind w:left="142" w:right="280"/>
        <w:jc w:val="both"/>
      </w:pPr>
    </w:p>
    <w:p w:rsidR="00520FB7" w:rsidRDefault="00520FB7" w:rsidP="00520FB7">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520FB7" w:rsidRDefault="00520FB7" w:rsidP="00520FB7">
      <w:pPr>
        <w:spacing w:after="0" w:line="240" w:lineRule="auto"/>
        <w:ind w:left="142" w:right="280"/>
        <w:jc w:val="both"/>
      </w:pPr>
    </w:p>
    <w:p w:rsidR="00520FB7" w:rsidRDefault="00520FB7" w:rsidP="00520FB7">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520FB7" w:rsidRDefault="00520FB7" w:rsidP="00520FB7">
      <w:pPr>
        <w:spacing w:after="0" w:line="240" w:lineRule="auto"/>
        <w:ind w:left="142"/>
        <w:jc w:val="both"/>
      </w:pPr>
    </w:p>
    <w:p w:rsidR="00520FB7" w:rsidRDefault="00520FB7" w:rsidP="00520FB7">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520FB7" w:rsidRDefault="00520FB7" w:rsidP="00520FB7">
      <w:pPr>
        <w:spacing w:after="0" w:line="240" w:lineRule="auto"/>
        <w:ind w:left="142"/>
        <w:jc w:val="both"/>
      </w:pPr>
    </w:p>
    <w:p w:rsidR="00520FB7" w:rsidRDefault="00520FB7" w:rsidP="00520FB7">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520FB7" w:rsidRDefault="00520FB7" w:rsidP="00520FB7">
      <w:pPr>
        <w:spacing w:after="0" w:line="240" w:lineRule="auto"/>
        <w:ind w:left="142"/>
        <w:jc w:val="both"/>
      </w:pPr>
    </w:p>
    <w:p w:rsidR="00520FB7" w:rsidRDefault="00520FB7" w:rsidP="00520FB7">
      <w:pPr>
        <w:ind w:left="142"/>
        <w:jc w:val="both"/>
      </w:pPr>
      <w:r>
        <w:t>Where the post holder has a budgetary responsibility, it is a requirement of the role to work within the Academy’s financial regulations.</w:t>
      </w:r>
    </w:p>
    <w:p w:rsidR="00520FB7" w:rsidRPr="00520FB7" w:rsidRDefault="00520FB7" w:rsidP="00520FB7">
      <w:pPr>
        <w:spacing w:after="200" w:line="276" w:lineRule="auto"/>
        <w:jc w:val="both"/>
        <w:rPr>
          <w:rFonts w:ascii="Calibri" w:eastAsia="Calibri" w:hAnsi="Calibri" w:cs="Times New Roman"/>
        </w:rPr>
      </w:pPr>
    </w:p>
    <w:p w:rsidR="00520FB7" w:rsidRPr="00520FB7" w:rsidRDefault="00520FB7" w:rsidP="00520FB7">
      <w:pPr>
        <w:spacing w:after="200" w:line="276" w:lineRule="auto"/>
        <w:jc w:val="both"/>
        <w:rPr>
          <w:rFonts w:ascii="Calibri" w:eastAsia="Calibri" w:hAnsi="Calibri" w:cs="Times New Roman"/>
        </w:rPr>
      </w:pPr>
    </w:p>
    <w:p w:rsidR="00520FB7" w:rsidRPr="00520FB7" w:rsidRDefault="00520FB7" w:rsidP="00520FB7">
      <w:pPr>
        <w:spacing w:after="200" w:line="276" w:lineRule="auto"/>
        <w:jc w:val="both"/>
        <w:rPr>
          <w:rFonts w:ascii="Calibri" w:eastAsia="Calibri" w:hAnsi="Calibri" w:cs="Times New Roman"/>
        </w:rPr>
      </w:pPr>
    </w:p>
    <w:p w:rsidR="00520FB7" w:rsidRPr="00520FB7" w:rsidRDefault="00520FB7" w:rsidP="00520FB7">
      <w:pPr>
        <w:spacing w:after="200" w:line="276" w:lineRule="auto"/>
        <w:jc w:val="both"/>
        <w:rPr>
          <w:rFonts w:ascii="Calibri" w:eastAsia="Calibri" w:hAnsi="Calibri" w:cs="Times New Roman"/>
        </w:rPr>
      </w:pPr>
    </w:p>
    <w:p w:rsidR="00520FB7" w:rsidRDefault="00520FB7" w:rsidP="00520FB7">
      <w:pPr>
        <w:spacing w:after="200" w:line="276" w:lineRule="auto"/>
        <w:jc w:val="both"/>
        <w:rPr>
          <w:rFonts w:ascii="Calibri" w:eastAsia="Calibri" w:hAnsi="Calibri" w:cs="Times New Roman"/>
        </w:rPr>
      </w:pPr>
    </w:p>
    <w:p w:rsidR="00520FB7" w:rsidRDefault="00520FB7" w:rsidP="00520FB7">
      <w:pPr>
        <w:spacing w:after="200" w:line="276" w:lineRule="auto"/>
        <w:jc w:val="both"/>
        <w:rPr>
          <w:rFonts w:ascii="Calibri" w:eastAsia="Calibri" w:hAnsi="Calibri" w:cs="Times New Roman"/>
        </w:rPr>
      </w:pPr>
    </w:p>
    <w:p w:rsidR="00520FB7" w:rsidRPr="00520FB7" w:rsidRDefault="00520FB7" w:rsidP="00520FB7">
      <w:pPr>
        <w:spacing w:after="200" w:line="276" w:lineRule="auto"/>
        <w:jc w:val="both"/>
        <w:rPr>
          <w:rFonts w:ascii="Calibri" w:eastAsia="Calibri" w:hAnsi="Calibri" w:cs="Times New Roman"/>
        </w:rPr>
      </w:pPr>
    </w:p>
    <w:p w:rsidR="00520FB7" w:rsidRPr="00520FB7" w:rsidRDefault="00520FB7" w:rsidP="00520FB7">
      <w:pPr>
        <w:spacing w:after="200" w:line="276" w:lineRule="auto"/>
        <w:jc w:val="both"/>
        <w:rPr>
          <w:rFonts w:ascii="Calibri" w:eastAsia="Calibri" w:hAnsi="Calibri" w:cs="Times New Roman"/>
        </w:rPr>
      </w:pPr>
    </w:p>
    <w:p w:rsidR="00520FB7" w:rsidRPr="00520FB7" w:rsidRDefault="00520FB7" w:rsidP="00520FB7">
      <w:pPr>
        <w:spacing w:after="200" w:line="276" w:lineRule="auto"/>
        <w:jc w:val="both"/>
        <w:rPr>
          <w:rFonts w:ascii="Calibri" w:eastAsia="Calibri" w:hAnsi="Calibri" w:cs="Times New Roman"/>
        </w:rPr>
      </w:pPr>
    </w:p>
    <w:p w:rsidR="00520FB7" w:rsidRPr="00520FB7" w:rsidRDefault="00520FB7" w:rsidP="00520FB7">
      <w:pPr>
        <w:spacing w:after="200" w:line="276" w:lineRule="auto"/>
        <w:jc w:val="center"/>
        <w:rPr>
          <w:rFonts w:ascii="Calibri" w:eastAsia="Calibri" w:hAnsi="Calibri" w:cs="Times New Roman"/>
          <w:sz w:val="28"/>
          <w:szCs w:val="28"/>
          <w:u w:val="single"/>
        </w:rPr>
      </w:pPr>
      <w:r w:rsidRPr="00520FB7">
        <w:rPr>
          <w:rFonts w:ascii="Calibri" w:eastAsia="Calibri" w:hAnsi="Calibri" w:cs="Times New Roman"/>
          <w:b/>
          <w:sz w:val="28"/>
          <w:szCs w:val="28"/>
          <w:u w:val="single"/>
        </w:rPr>
        <w:lastRenderedPageBreak/>
        <w:t>PERSON SPECIFICATION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275"/>
        <w:gridCol w:w="1276"/>
        <w:gridCol w:w="1701"/>
      </w:tblGrid>
      <w:tr w:rsidR="00520FB7" w:rsidRPr="00520FB7" w:rsidTr="00520FB7">
        <w:tc>
          <w:tcPr>
            <w:tcW w:w="5524" w:type="dxa"/>
          </w:tcPr>
          <w:p w:rsidR="00520FB7" w:rsidRPr="00520FB7" w:rsidRDefault="00520FB7" w:rsidP="00520FB7">
            <w:pPr>
              <w:spacing w:after="0" w:line="240" w:lineRule="auto"/>
              <w:rPr>
                <w:rFonts w:ascii="Calibri" w:eastAsia="Calibri" w:hAnsi="Calibri" w:cs="Times New Roman"/>
                <w:b/>
                <w:sz w:val="24"/>
                <w:szCs w:val="24"/>
              </w:rPr>
            </w:pPr>
            <w:r w:rsidRPr="00520FB7">
              <w:rPr>
                <w:rFonts w:ascii="Calibri" w:eastAsia="Calibri" w:hAnsi="Calibri" w:cs="Times New Roman"/>
                <w:b/>
                <w:sz w:val="24"/>
                <w:szCs w:val="24"/>
              </w:rPr>
              <w:t>Qualifications</w:t>
            </w:r>
          </w:p>
        </w:tc>
        <w:tc>
          <w:tcPr>
            <w:tcW w:w="1275" w:type="dxa"/>
          </w:tcPr>
          <w:p w:rsidR="00520FB7" w:rsidRPr="00520FB7" w:rsidRDefault="00520FB7" w:rsidP="00520FB7">
            <w:pPr>
              <w:spacing w:after="0" w:line="240" w:lineRule="auto"/>
              <w:rPr>
                <w:rFonts w:ascii="Calibri" w:eastAsia="Calibri" w:hAnsi="Calibri" w:cs="Times New Roman"/>
                <w:b/>
                <w:sz w:val="24"/>
                <w:szCs w:val="24"/>
              </w:rPr>
            </w:pPr>
            <w:r w:rsidRPr="00520FB7">
              <w:rPr>
                <w:rFonts w:ascii="Calibri" w:eastAsia="Calibri" w:hAnsi="Calibri" w:cs="Times New Roman"/>
                <w:b/>
                <w:sz w:val="24"/>
                <w:szCs w:val="24"/>
              </w:rPr>
              <w:t>Essential</w:t>
            </w:r>
          </w:p>
        </w:tc>
        <w:tc>
          <w:tcPr>
            <w:tcW w:w="1276" w:type="dxa"/>
          </w:tcPr>
          <w:p w:rsidR="00520FB7" w:rsidRPr="00520FB7" w:rsidRDefault="00520FB7" w:rsidP="00520FB7">
            <w:pPr>
              <w:spacing w:after="0" w:line="240" w:lineRule="auto"/>
              <w:rPr>
                <w:rFonts w:ascii="Calibri" w:eastAsia="Calibri" w:hAnsi="Calibri" w:cs="Times New Roman"/>
                <w:b/>
                <w:sz w:val="24"/>
                <w:szCs w:val="24"/>
              </w:rPr>
            </w:pPr>
            <w:r w:rsidRPr="00520FB7">
              <w:rPr>
                <w:rFonts w:ascii="Calibri" w:eastAsia="Calibri" w:hAnsi="Calibri" w:cs="Times New Roman"/>
                <w:b/>
                <w:sz w:val="24"/>
                <w:szCs w:val="24"/>
              </w:rPr>
              <w:t>Desirable</w:t>
            </w:r>
          </w:p>
        </w:tc>
        <w:tc>
          <w:tcPr>
            <w:tcW w:w="1701" w:type="dxa"/>
          </w:tcPr>
          <w:p w:rsidR="00520FB7" w:rsidRPr="00520FB7" w:rsidRDefault="00520FB7" w:rsidP="00520FB7">
            <w:pPr>
              <w:spacing w:after="0" w:line="240" w:lineRule="auto"/>
              <w:jc w:val="center"/>
              <w:rPr>
                <w:rFonts w:ascii="Calibri" w:eastAsia="Calibri" w:hAnsi="Calibri" w:cs="Times New Roman"/>
                <w:b/>
                <w:sz w:val="24"/>
                <w:szCs w:val="24"/>
              </w:rPr>
            </w:pPr>
            <w:r w:rsidRPr="00520FB7">
              <w:rPr>
                <w:rFonts w:ascii="Calibri" w:eastAsia="Calibri" w:hAnsi="Calibri" w:cs="Times New Roman"/>
                <w:b/>
                <w:sz w:val="24"/>
                <w:szCs w:val="24"/>
              </w:rPr>
              <w:t>How assessed</w:t>
            </w:r>
          </w:p>
        </w:tc>
      </w:tr>
      <w:tr w:rsidR="00520FB7" w:rsidRPr="00520FB7" w:rsidTr="00520FB7">
        <w:tc>
          <w:tcPr>
            <w:tcW w:w="5524" w:type="dxa"/>
          </w:tcPr>
          <w:p w:rsidR="00520FB7" w:rsidRPr="00520FB7" w:rsidRDefault="00520FB7" w:rsidP="00520FB7">
            <w:pPr>
              <w:spacing w:after="0" w:line="240" w:lineRule="auto"/>
              <w:rPr>
                <w:rFonts w:ascii="Calibri" w:eastAsia="Calibri" w:hAnsi="Calibri" w:cs="Times New Roman"/>
              </w:rPr>
            </w:pPr>
            <w:r w:rsidRPr="00520FB7">
              <w:rPr>
                <w:rFonts w:ascii="Calibri" w:eastAsia="Calibri" w:hAnsi="Calibri" w:cs="Times New Roman"/>
              </w:rPr>
              <w:t>Demonstration of a sound educational background</w:t>
            </w:r>
          </w:p>
        </w:tc>
        <w:tc>
          <w:tcPr>
            <w:tcW w:w="1275" w:type="dxa"/>
            <w:vAlign w:val="center"/>
          </w:tcPr>
          <w:p w:rsidR="00520FB7" w:rsidRPr="00520FB7" w:rsidRDefault="00520FB7" w:rsidP="00520FB7">
            <w:pPr>
              <w:numPr>
                <w:ilvl w:val="0"/>
                <w:numId w:val="4"/>
              </w:numPr>
              <w:spacing w:after="0" w:line="240" w:lineRule="auto"/>
              <w:contextualSpacing/>
              <w:jc w:val="center"/>
              <w:rPr>
                <w:rFonts w:ascii="Calibri" w:eastAsia="Calibri" w:hAnsi="Calibri" w:cs="Times New Roman"/>
                <w:u w:val="single"/>
              </w:rPr>
            </w:pPr>
          </w:p>
        </w:tc>
        <w:tc>
          <w:tcPr>
            <w:tcW w:w="1276" w:type="dxa"/>
            <w:vAlign w:val="center"/>
          </w:tcPr>
          <w:p w:rsidR="00520FB7" w:rsidRPr="00520FB7" w:rsidRDefault="00520FB7" w:rsidP="00520FB7">
            <w:pPr>
              <w:spacing w:after="0" w:line="240" w:lineRule="auto"/>
              <w:jc w:val="center"/>
              <w:rPr>
                <w:rFonts w:ascii="Calibri" w:eastAsia="Calibri" w:hAnsi="Calibri" w:cs="Times New Roman"/>
                <w:u w:val="single"/>
              </w:rPr>
            </w:pPr>
          </w:p>
        </w:tc>
        <w:tc>
          <w:tcPr>
            <w:tcW w:w="1701" w:type="dxa"/>
            <w:vMerge w:val="restart"/>
            <w:vAlign w:val="center"/>
          </w:tcPr>
          <w:p w:rsidR="00520FB7" w:rsidRPr="00520FB7" w:rsidRDefault="00520FB7" w:rsidP="00520FB7">
            <w:pPr>
              <w:spacing w:after="0" w:line="240" w:lineRule="auto"/>
              <w:jc w:val="center"/>
              <w:rPr>
                <w:rFonts w:ascii="Calibri" w:eastAsia="Calibri" w:hAnsi="Calibri" w:cs="Times New Roman"/>
              </w:rPr>
            </w:pPr>
            <w:r w:rsidRPr="00520FB7">
              <w:rPr>
                <w:rFonts w:ascii="Calibri" w:eastAsia="Calibri" w:hAnsi="Calibri" w:cs="Times New Roman"/>
              </w:rPr>
              <w:t>Appl/Ref</w:t>
            </w:r>
          </w:p>
        </w:tc>
      </w:tr>
      <w:tr w:rsidR="00520FB7" w:rsidRPr="00520FB7" w:rsidTr="00520FB7">
        <w:tc>
          <w:tcPr>
            <w:tcW w:w="5524" w:type="dxa"/>
          </w:tcPr>
          <w:p w:rsidR="00520FB7" w:rsidRPr="00520FB7" w:rsidRDefault="00520FB7" w:rsidP="00520FB7">
            <w:pPr>
              <w:spacing w:after="0" w:line="240" w:lineRule="auto"/>
              <w:rPr>
                <w:rFonts w:ascii="Calibri" w:eastAsia="Calibri" w:hAnsi="Calibri" w:cs="Times New Roman"/>
              </w:rPr>
            </w:pPr>
            <w:r w:rsidRPr="00520FB7">
              <w:rPr>
                <w:rFonts w:ascii="Calibri" w:eastAsia="Calibri" w:hAnsi="Calibri" w:cs="Times New Roman"/>
              </w:rPr>
              <w:t>An engineering or mechanical background</w:t>
            </w:r>
          </w:p>
        </w:tc>
        <w:tc>
          <w:tcPr>
            <w:tcW w:w="1275" w:type="dxa"/>
            <w:vAlign w:val="center"/>
          </w:tcPr>
          <w:p w:rsidR="00520FB7" w:rsidRPr="00520FB7" w:rsidRDefault="00520FB7" w:rsidP="00520FB7">
            <w:pPr>
              <w:spacing w:after="0" w:line="240" w:lineRule="auto"/>
              <w:ind w:left="360"/>
              <w:jc w:val="center"/>
              <w:rPr>
                <w:rFonts w:ascii="Calibri" w:eastAsia="Calibri" w:hAnsi="Calibri" w:cs="Times New Roman"/>
                <w:u w:val="single"/>
              </w:rPr>
            </w:pPr>
          </w:p>
        </w:tc>
        <w:tc>
          <w:tcPr>
            <w:tcW w:w="1276" w:type="dxa"/>
            <w:vAlign w:val="center"/>
          </w:tcPr>
          <w:p w:rsidR="00520FB7" w:rsidRPr="00520FB7" w:rsidRDefault="00520FB7" w:rsidP="00520FB7">
            <w:pPr>
              <w:spacing w:after="0" w:line="240" w:lineRule="auto"/>
              <w:jc w:val="center"/>
              <w:rPr>
                <w:rFonts w:ascii="Calibri" w:eastAsia="Calibri" w:hAnsi="Calibri" w:cs="Times New Roman"/>
              </w:rPr>
            </w:pPr>
            <w:r w:rsidRPr="00520FB7">
              <w:rPr>
                <w:rFonts w:ascii="Calibri" w:eastAsia="Calibri" w:hAnsi="Calibri" w:cs="Times New Roman"/>
              </w:rPr>
              <w:sym w:font="Wingdings" w:char="F0FC"/>
            </w:r>
          </w:p>
        </w:tc>
        <w:tc>
          <w:tcPr>
            <w:tcW w:w="1701" w:type="dxa"/>
            <w:vMerge/>
          </w:tcPr>
          <w:p w:rsidR="00520FB7" w:rsidRPr="00520FB7" w:rsidRDefault="00520FB7" w:rsidP="00520FB7">
            <w:pPr>
              <w:spacing w:after="0" w:line="240" w:lineRule="auto"/>
              <w:jc w:val="center"/>
              <w:rPr>
                <w:rFonts w:ascii="Calibri" w:eastAsia="Calibri" w:hAnsi="Calibri" w:cs="Times New Roman"/>
                <w:sz w:val="28"/>
                <w:szCs w:val="28"/>
                <w:u w:val="single"/>
              </w:rPr>
            </w:pPr>
          </w:p>
        </w:tc>
      </w:tr>
    </w:tbl>
    <w:p w:rsidR="00520FB7" w:rsidRPr="00520FB7" w:rsidRDefault="00520FB7" w:rsidP="00520FB7">
      <w:pPr>
        <w:spacing w:after="200" w:line="276" w:lineRule="auto"/>
        <w:rPr>
          <w:rFonts w:ascii="Calibri" w:eastAsia="Calibri" w:hAnsi="Calibri" w:cs="Times New Roman"/>
          <w:sz w:val="2"/>
          <w:szCs w:val="28"/>
          <w:u w:val="single"/>
        </w:rPr>
      </w:pPr>
    </w:p>
    <w:tbl>
      <w:tblPr>
        <w:tblStyle w:val="TableGrid"/>
        <w:tblW w:w="9776" w:type="dxa"/>
        <w:tblLook w:val="04A0" w:firstRow="1" w:lastRow="0" w:firstColumn="1" w:lastColumn="0" w:noHBand="0" w:noVBand="1"/>
      </w:tblPr>
      <w:tblGrid>
        <w:gridCol w:w="5524"/>
        <w:gridCol w:w="1275"/>
        <w:gridCol w:w="1276"/>
        <w:gridCol w:w="1701"/>
      </w:tblGrid>
      <w:tr w:rsidR="00520FB7" w:rsidRPr="00520FB7" w:rsidTr="00520FB7">
        <w:tc>
          <w:tcPr>
            <w:tcW w:w="5524" w:type="dxa"/>
          </w:tcPr>
          <w:p w:rsidR="00520FB7" w:rsidRPr="00520FB7" w:rsidRDefault="00520FB7" w:rsidP="00520FB7">
            <w:pPr>
              <w:rPr>
                <w:b/>
                <w:sz w:val="24"/>
                <w:szCs w:val="24"/>
              </w:rPr>
            </w:pPr>
            <w:r w:rsidRPr="00520FB7">
              <w:rPr>
                <w:b/>
                <w:sz w:val="24"/>
                <w:szCs w:val="24"/>
              </w:rPr>
              <w:t>Experience</w:t>
            </w:r>
          </w:p>
        </w:tc>
        <w:tc>
          <w:tcPr>
            <w:tcW w:w="1275" w:type="dxa"/>
          </w:tcPr>
          <w:p w:rsidR="00520FB7" w:rsidRPr="00520FB7" w:rsidRDefault="00520FB7" w:rsidP="00520FB7">
            <w:pPr>
              <w:jc w:val="center"/>
              <w:rPr>
                <w:sz w:val="24"/>
                <w:szCs w:val="24"/>
                <w:u w:val="single"/>
              </w:rPr>
            </w:pPr>
            <w:r w:rsidRPr="00520FB7">
              <w:rPr>
                <w:b/>
                <w:sz w:val="24"/>
                <w:szCs w:val="24"/>
              </w:rPr>
              <w:t>Essential</w:t>
            </w:r>
          </w:p>
        </w:tc>
        <w:tc>
          <w:tcPr>
            <w:tcW w:w="1276" w:type="dxa"/>
          </w:tcPr>
          <w:p w:rsidR="00520FB7" w:rsidRPr="00520FB7" w:rsidRDefault="00520FB7" w:rsidP="00520FB7">
            <w:pPr>
              <w:jc w:val="center"/>
              <w:rPr>
                <w:sz w:val="24"/>
                <w:szCs w:val="24"/>
                <w:u w:val="single"/>
              </w:rPr>
            </w:pPr>
            <w:r w:rsidRPr="00520FB7">
              <w:rPr>
                <w:b/>
                <w:sz w:val="24"/>
                <w:szCs w:val="24"/>
              </w:rPr>
              <w:t>Desirable</w:t>
            </w:r>
          </w:p>
        </w:tc>
        <w:tc>
          <w:tcPr>
            <w:tcW w:w="1701" w:type="dxa"/>
          </w:tcPr>
          <w:p w:rsidR="00520FB7" w:rsidRPr="00520FB7" w:rsidRDefault="00520FB7" w:rsidP="00520FB7">
            <w:pPr>
              <w:jc w:val="center"/>
              <w:rPr>
                <w:sz w:val="24"/>
                <w:szCs w:val="24"/>
                <w:u w:val="single"/>
              </w:rPr>
            </w:pPr>
            <w:r w:rsidRPr="00520FB7">
              <w:rPr>
                <w:b/>
                <w:sz w:val="24"/>
                <w:szCs w:val="24"/>
              </w:rPr>
              <w:t>How assessed</w:t>
            </w:r>
          </w:p>
        </w:tc>
      </w:tr>
      <w:tr w:rsidR="00520FB7" w:rsidRPr="00520FB7" w:rsidTr="00520FB7">
        <w:tc>
          <w:tcPr>
            <w:tcW w:w="5524" w:type="dxa"/>
          </w:tcPr>
          <w:p w:rsidR="00520FB7" w:rsidRPr="00520FB7" w:rsidRDefault="00520FB7" w:rsidP="00520FB7">
            <w:pPr>
              <w:autoSpaceDE w:val="0"/>
              <w:autoSpaceDN w:val="0"/>
              <w:adjustRightInd w:val="0"/>
              <w:rPr>
                <w:rFonts w:cs="Arial"/>
                <w:color w:val="000000"/>
              </w:rPr>
            </w:pPr>
            <w:r w:rsidRPr="00520FB7">
              <w:rPr>
                <w:rFonts w:cs="Arial"/>
                <w:color w:val="000000"/>
              </w:rPr>
              <w:t xml:space="preserve">Extensive experience of working in an educational environment dealing with site maintenance </w:t>
            </w:r>
          </w:p>
        </w:tc>
        <w:tc>
          <w:tcPr>
            <w:tcW w:w="1275" w:type="dxa"/>
            <w:vAlign w:val="center"/>
          </w:tcPr>
          <w:p w:rsidR="00520FB7" w:rsidRPr="00520FB7" w:rsidRDefault="00520FB7" w:rsidP="00520FB7">
            <w:pPr>
              <w:ind w:left="360"/>
              <w:jc w:val="center"/>
            </w:pPr>
          </w:p>
        </w:tc>
        <w:tc>
          <w:tcPr>
            <w:tcW w:w="1276" w:type="dxa"/>
            <w:vAlign w:val="center"/>
          </w:tcPr>
          <w:p w:rsidR="00520FB7" w:rsidRPr="00520FB7" w:rsidRDefault="00520FB7" w:rsidP="00520FB7">
            <w:pPr>
              <w:jc w:val="center"/>
            </w:pPr>
            <w:r w:rsidRPr="00520FB7">
              <w:sym w:font="Wingdings" w:char="F0FC"/>
            </w:r>
          </w:p>
        </w:tc>
        <w:tc>
          <w:tcPr>
            <w:tcW w:w="1701" w:type="dxa"/>
          </w:tcPr>
          <w:p w:rsidR="00520FB7" w:rsidRPr="00520FB7" w:rsidRDefault="00520FB7" w:rsidP="00520FB7">
            <w:pPr>
              <w:jc w:val="center"/>
            </w:pPr>
          </w:p>
          <w:p w:rsidR="00520FB7" w:rsidRPr="00520FB7" w:rsidRDefault="00520FB7" w:rsidP="00520FB7">
            <w:pPr>
              <w:jc w:val="center"/>
            </w:pPr>
            <w:r w:rsidRPr="00520FB7">
              <w:t>Appl/Int/Ref</w:t>
            </w:r>
          </w:p>
        </w:tc>
      </w:tr>
      <w:tr w:rsidR="00520FB7" w:rsidRPr="00520FB7" w:rsidTr="00520FB7">
        <w:tc>
          <w:tcPr>
            <w:tcW w:w="5524" w:type="dxa"/>
          </w:tcPr>
          <w:p w:rsidR="00520FB7" w:rsidRPr="00520FB7" w:rsidRDefault="00520FB7" w:rsidP="00520FB7">
            <w:r w:rsidRPr="00520FB7">
              <w:t>Extensive experience of working with Health &amp; Safety Legislation</w:t>
            </w:r>
          </w:p>
        </w:tc>
        <w:tc>
          <w:tcPr>
            <w:tcW w:w="1275" w:type="dxa"/>
            <w:vAlign w:val="center"/>
          </w:tcPr>
          <w:p w:rsidR="00520FB7" w:rsidRPr="00520FB7" w:rsidRDefault="00520FB7" w:rsidP="00520FB7">
            <w:pPr>
              <w:numPr>
                <w:ilvl w:val="0"/>
                <w:numId w:val="4"/>
              </w:numPr>
              <w:contextualSpacing/>
              <w:jc w:val="center"/>
            </w:pPr>
          </w:p>
        </w:tc>
        <w:tc>
          <w:tcPr>
            <w:tcW w:w="1276" w:type="dxa"/>
            <w:vAlign w:val="center"/>
          </w:tcPr>
          <w:p w:rsidR="00520FB7" w:rsidRPr="00520FB7" w:rsidRDefault="00520FB7" w:rsidP="00520FB7">
            <w:pPr>
              <w:jc w:val="center"/>
            </w:pPr>
          </w:p>
        </w:tc>
        <w:tc>
          <w:tcPr>
            <w:tcW w:w="1701" w:type="dxa"/>
          </w:tcPr>
          <w:p w:rsidR="00520FB7" w:rsidRPr="00520FB7" w:rsidRDefault="00520FB7" w:rsidP="00520FB7">
            <w:pPr>
              <w:jc w:val="center"/>
            </w:pPr>
          </w:p>
        </w:tc>
      </w:tr>
      <w:tr w:rsidR="00520FB7" w:rsidRPr="00520FB7" w:rsidTr="00520FB7">
        <w:tc>
          <w:tcPr>
            <w:tcW w:w="5524" w:type="dxa"/>
          </w:tcPr>
          <w:p w:rsidR="00520FB7" w:rsidRPr="00520FB7" w:rsidRDefault="00520FB7" w:rsidP="00520FB7">
            <w:r w:rsidRPr="00520FB7">
              <w:t>Experience of successfully delivering projects on time and within budget</w:t>
            </w:r>
          </w:p>
        </w:tc>
        <w:tc>
          <w:tcPr>
            <w:tcW w:w="1275" w:type="dxa"/>
          </w:tcPr>
          <w:p w:rsidR="00520FB7" w:rsidRPr="00520FB7" w:rsidRDefault="00520FB7" w:rsidP="00520FB7">
            <w:pPr>
              <w:jc w:val="center"/>
            </w:pPr>
            <w:r w:rsidRPr="00520FB7">
              <w:sym w:font="Wingdings" w:char="F0FC"/>
            </w:r>
          </w:p>
        </w:tc>
        <w:tc>
          <w:tcPr>
            <w:tcW w:w="1276" w:type="dxa"/>
          </w:tcPr>
          <w:p w:rsidR="00520FB7" w:rsidRPr="00520FB7" w:rsidRDefault="00520FB7" w:rsidP="00520FB7">
            <w:pPr>
              <w:ind w:left="283"/>
              <w:contextualSpacing/>
              <w:jc w:val="center"/>
            </w:pPr>
          </w:p>
        </w:tc>
        <w:tc>
          <w:tcPr>
            <w:tcW w:w="1701" w:type="dxa"/>
          </w:tcPr>
          <w:p w:rsidR="00520FB7" w:rsidRPr="00520FB7" w:rsidRDefault="00520FB7" w:rsidP="00520FB7">
            <w:pPr>
              <w:jc w:val="center"/>
            </w:pPr>
          </w:p>
        </w:tc>
      </w:tr>
      <w:tr w:rsidR="00520FB7" w:rsidRPr="00520FB7" w:rsidTr="00520FB7">
        <w:tc>
          <w:tcPr>
            <w:tcW w:w="5524" w:type="dxa"/>
          </w:tcPr>
          <w:p w:rsidR="00520FB7" w:rsidRPr="00520FB7" w:rsidRDefault="00520FB7" w:rsidP="00520FB7">
            <w:r w:rsidRPr="00520FB7">
              <w:t>Experience of translating a vision into strategic plans and reality</w:t>
            </w:r>
          </w:p>
        </w:tc>
        <w:tc>
          <w:tcPr>
            <w:tcW w:w="1275" w:type="dxa"/>
          </w:tcPr>
          <w:p w:rsidR="00520FB7" w:rsidRPr="00520FB7" w:rsidRDefault="00520FB7" w:rsidP="00520FB7">
            <w:pPr>
              <w:jc w:val="center"/>
            </w:pPr>
            <w:r w:rsidRPr="00520FB7">
              <w:sym w:font="Wingdings" w:char="F0FC"/>
            </w:r>
          </w:p>
        </w:tc>
        <w:tc>
          <w:tcPr>
            <w:tcW w:w="1276" w:type="dxa"/>
          </w:tcPr>
          <w:p w:rsidR="00520FB7" w:rsidRPr="00520FB7" w:rsidRDefault="00520FB7" w:rsidP="00520FB7">
            <w:pPr>
              <w:ind w:left="283"/>
              <w:contextualSpacing/>
              <w:jc w:val="center"/>
            </w:pPr>
          </w:p>
        </w:tc>
        <w:tc>
          <w:tcPr>
            <w:tcW w:w="1701" w:type="dxa"/>
          </w:tcPr>
          <w:p w:rsidR="00520FB7" w:rsidRPr="00520FB7" w:rsidRDefault="00520FB7" w:rsidP="00520FB7">
            <w:pPr>
              <w:jc w:val="center"/>
            </w:pPr>
          </w:p>
        </w:tc>
      </w:tr>
    </w:tbl>
    <w:p w:rsidR="00520FB7" w:rsidRPr="00520FB7" w:rsidRDefault="00520FB7" w:rsidP="00520FB7">
      <w:pPr>
        <w:spacing w:after="200" w:line="276" w:lineRule="auto"/>
        <w:rPr>
          <w:rFonts w:ascii="Calibri" w:eastAsia="Calibri" w:hAnsi="Calibri" w:cs="Times New Roman"/>
          <w:sz w:val="4"/>
          <w:szCs w:val="28"/>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275"/>
        <w:gridCol w:w="1276"/>
        <w:gridCol w:w="1701"/>
      </w:tblGrid>
      <w:tr w:rsidR="00520FB7" w:rsidRPr="00520FB7" w:rsidTr="00520FB7">
        <w:tc>
          <w:tcPr>
            <w:tcW w:w="5524" w:type="dxa"/>
          </w:tcPr>
          <w:p w:rsidR="00520FB7" w:rsidRPr="00520FB7" w:rsidRDefault="00520FB7" w:rsidP="00520FB7">
            <w:pPr>
              <w:spacing w:after="0" w:line="240" w:lineRule="auto"/>
              <w:rPr>
                <w:rFonts w:ascii="Calibri" w:eastAsia="Calibri" w:hAnsi="Calibri" w:cs="Times New Roman"/>
                <w:b/>
                <w:sz w:val="24"/>
                <w:szCs w:val="24"/>
              </w:rPr>
            </w:pPr>
            <w:r w:rsidRPr="00520FB7">
              <w:rPr>
                <w:rFonts w:ascii="Calibri" w:eastAsia="Calibri" w:hAnsi="Calibri" w:cs="Times New Roman"/>
                <w:b/>
                <w:sz w:val="24"/>
                <w:szCs w:val="24"/>
              </w:rPr>
              <w:t>Skills, Attributes and Knowledge</w:t>
            </w:r>
          </w:p>
        </w:tc>
        <w:tc>
          <w:tcPr>
            <w:tcW w:w="1275" w:type="dxa"/>
          </w:tcPr>
          <w:p w:rsidR="00520FB7" w:rsidRPr="00520FB7" w:rsidRDefault="00520FB7" w:rsidP="00520FB7">
            <w:pPr>
              <w:spacing w:after="0" w:line="240" w:lineRule="auto"/>
              <w:jc w:val="center"/>
              <w:rPr>
                <w:rFonts w:ascii="Calibri" w:eastAsia="Calibri" w:hAnsi="Calibri" w:cs="Times New Roman"/>
                <w:sz w:val="24"/>
                <w:szCs w:val="24"/>
              </w:rPr>
            </w:pPr>
            <w:r w:rsidRPr="00520FB7">
              <w:rPr>
                <w:rFonts w:ascii="Calibri" w:eastAsia="Calibri" w:hAnsi="Calibri" w:cs="Times New Roman"/>
                <w:b/>
                <w:sz w:val="24"/>
                <w:szCs w:val="24"/>
              </w:rPr>
              <w:t>Essential</w:t>
            </w:r>
          </w:p>
        </w:tc>
        <w:tc>
          <w:tcPr>
            <w:tcW w:w="1276" w:type="dxa"/>
          </w:tcPr>
          <w:p w:rsidR="00520FB7" w:rsidRPr="00520FB7" w:rsidRDefault="00520FB7" w:rsidP="00520FB7">
            <w:pPr>
              <w:spacing w:after="0" w:line="240" w:lineRule="auto"/>
              <w:jc w:val="center"/>
              <w:rPr>
                <w:rFonts w:ascii="Calibri" w:eastAsia="Calibri" w:hAnsi="Calibri" w:cs="Times New Roman"/>
                <w:sz w:val="24"/>
                <w:szCs w:val="24"/>
              </w:rPr>
            </w:pPr>
            <w:r w:rsidRPr="00520FB7">
              <w:rPr>
                <w:rFonts w:ascii="Calibri" w:eastAsia="Calibri" w:hAnsi="Calibri" w:cs="Times New Roman"/>
                <w:b/>
                <w:sz w:val="24"/>
                <w:szCs w:val="24"/>
              </w:rPr>
              <w:t>Desirable</w:t>
            </w:r>
          </w:p>
        </w:tc>
        <w:tc>
          <w:tcPr>
            <w:tcW w:w="1701" w:type="dxa"/>
          </w:tcPr>
          <w:p w:rsidR="00520FB7" w:rsidRPr="00520FB7" w:rsidRDefault="00520FB7" w:rsidP="00520FB7">
            <w:pPr>
              <w:spacing w:after="0" w:line="240" w:lineRule="auto"/>
              <w:jc w:val="center"/>
              <w:rPr>
                <w:rFonts w:ascii="Calibri" w:eastAsia="Calibri" w:hAnsi="Calibri" w:cs="Times New Roman"/>
                <w:sz w:val="24"/>
                <w:szCs w:val="24"/>
              </w:rPr>
            </w:pPr>
            <w:r w:rsidRPr="00520FB7">
              <w:rPr>
                <w:rFonts w:ascii="Calibri" w:eastAsia="Calibri" w:hAnsi="Calibri" w:cs="Times New Roman"/>
                <w:b/>
                <w:sz w:val="24"/>
                <w:szCs w:val="24"/>
              </w:rPr>
              <w:t>How assessed</w:t>
            </w:r>
          </w:p>
        </w:tc>
      </w:tr>
      <w:tr w:rsidR="00520FB7" w:rsidRPr="00520FB7" w:rsidTr="00520FB7">
        <w:tc>
          <w:tcPr>
            <w:tcW w:w="5524" w:type="dxa"/>
          </w:tcPr>
          <w:p w:rsidR="00520FB7" w:rsidRPr="00520FB7" w:rsidRDefault="00520FB7" w:rsidP="00520FB7">
            <w:p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Excellent communication skills with the ability to work effectively with and relate to: staff in school, colleagues, parents, external services</w:t>
            </w:r>
          </w:p>
        </w:tc>
        <w:tc>
          <w:tcPr>
            <w:tcW w:w="1275" w:type="dxa"/>
            <w:vAlign w:val="center"/>
          </w:tcPr>
          <w:p w:rsidR="00520FB7" w:rsidRPr="00520FB7" w:rsidRDefault="00520FB7" w:rsidP="00520FB7">
            <w:pPr>
              <w:numPr>
                <w:ilvl w:val="0"/>
                <w:numId w:val="4"/>
              </w:numPr>
              <w:spacing w:after="0" w:line="240" w:lineRule="auto"/>
              <w:contextualSpacing/>
              <w:jc w:val="center"/>
              <w:rPr>
                <w:rFonts w:ascii="Calibri" w:eastAsia="Calibri" w:hAnsi="Calibri" w:cs="Times New Roman"/>
              </w:rPr>
            </w:pPr>
          </w:p>
        </w:tc>
        <w:tc>
          <w:tcPr>
            <w:tcW w:w="1276" w:type="dxa"/>
            <w:vAlign w:val="center"/>
          </w:tcPr>
          <w:p w:rsidR="00520FB7" w:rsidRPr="00520FB7" w:rsidRDefault="00520FB7" w:rsidP="00520FB7">
            <w:pPr>
              <w:spacing w:after="0" w:line="240" w:lineRule="auto"/>
              <w:jc w:val="center"/>
              <w:rPr>
                <w:rFonts w:ascii="Calibri" w:eastAsia="Calibri" w:hAnsi="Calibri" w:cs="Times New Roman"/>
              </w:rPr>
            </w:pPr>
          </w:p>
        </w:tc>
        <w:tc>
          <w:tcPr>
            <w:tcW w:w="1701" w:type="dxa"/>
            <w:vMerge w:val="restart"/>
          </w:tcPr>
          <w:p w:rsidR="00520FB7" w:rsidRPr="00520FB7" w:rsidRDefault="00520FB7" w:rsidP="00520FB7">
            <w:pPr>
              <w:spacing w:after="0" w:line="240" w:lineRule="auto"/>
              <w:jc w:val="center"/>
              <w:rPr>
                <w:rFonts w:ascii="Calibri" w:eastAsia="Calibri" w:hAnsi="Calibri" w:cs="Times New Roman"/>
              </w:rPr>
            </w:pPr>
          </w:p>
          <w:p w:rsidR="00520FB7" w:rsidRPr="00520FB7" w:rsidRDefault="00520FB7" w:rsidP="00520FB7">
            <w:pPr>
              <w:spacing w:after="0" w:line="240" w:lineRule="auto"/>
              <w:jc w:val="center"/>
              <w:rPr>
                <w:rFonts w:ascii="Calibri" w:eastAsia="Calibri" w:hAnsi="Calibri" w:cs="Times New Roman"/>
              </w:rPr>
            </w:pPr>
          </w:p>
          <w:p w:rsidR="00520FB7" w:rsidRPr="00520FB7" w:rsidRDefault="00520FB7" w:rsidP="00520FB7">
            <w:pPr>
              <w:spacing w:after="0" w:line="240" w:lineRule="auto"/>
              <w:jc w:val="center"/>
              <w:rPr>
                <w:rFonts w:ascii="Calibri" w:eastAsia="Calibri" w:hAnsi="Calibri" w:cs="Times New Roman"/>
              </w:rPr>
            </w:pPr>
          </w:p>
          <w:p w:rsidR="00520FB7" w:rsidRPr="00520FB7" w:rsidRDefault="00520FB7" w:rsidP="00520FB7">
            <w:pPr>
              <w:spacing w:after="0" w:line="240" w:lineRule="auto"/>
              <w:jc w:val="center"/>
              <w:rPr>
                <w:rFonts w:ascii="Calibri" w:eastAsia="Calibri" w:hAnsi="Calibri" w:cs="Times New Roman"/>
              </w:rPr>
            </w:pPr>
          </w:p>
          <w:p w:rsidR="00520FB7" w:rsidRPr="00520FB7" w:rsidRDefault="00520FB7" w:rsidP="00520FB7">
            <w:pPr>
              <w:spacing w:after="0" w:line="240" w:lineRule="auto"/>
              <w:jc w:val="center"/>
              <w:rPr>
                <w:rFonts w:ascii="Calibri" w:eastAsia="Calibri" w:hAnsi="Calibri" w:cs="Times New Roman"/>
              </w:rPr>
            </w:pPr>
          </w:p>
          <w:p w:rsidR="00520FB7" w:rsidRPr="00520FB7" w:rsidRDefault="00520FB7" w:rsidP="00520FB7">
            <w:pPr>
              <w:spacing w:after="0" w:line="240" w:lineRule="auto"/>
              <w:jc w:val="center"/>
              <w:rPr>
                <w:rFonts w:ascii="Calibri" w:eastAsia="Calibri" w:hAnsi="Calibri" w:cs="Times New Roman"/>
              </w:rPr>
            </w:pPr>
          </w:p>
          <w:p w:rsidR="00520FB7" w:rsidRPr="00520FB7" w:rsidRDefault="00520FB7" w:rsidP="00520FB7">
            <w:pPr>
              <w:spacing w:after="0" w:line="240" w:lineRule="auto"/>
              <w:jc w:val="center"/>
              <w:rPr>
                <w:rFonts w:ascii="Calibri" w:eastAsia="Calibri" w:hAnsi="Calibri" w:cs="Times New Roman"/>
              </w:rPr>
            </w:pPr>
            <w:r w:rsidRPr="00520FB7">
              <w:rPr>
                <w:rFonts w:ascii="Calibri" w:eastAsia="Calibri" w:hAnsi="Calibri" w:cs="Times New Roman"/>
              </w:rPr>
              <w:t>Appl/Int/Ref</w:t>
            </w:r>
          </w:p>
        </w:tc>
      </w:tr>
      <w:tr w:rsidR="00520FB7" w:rsidRPr="00520FB7" w:rsidTr="00520FB7">
        <w:tc>
          <w:tcPr>
            <w:tcW w:w="5524" w:type="dxa"/>
          </w:tcPr>
          <w:p w:rsidR="00520FB7" w:rsidRPr="00520FB7" w:rsidRDefault="00520FB7" w:rsidP="00520FB7">
            <w:p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 xml:space="preserve">Excellent IT skills </w:t>
            </w:r>
          </w:p>
        </w:tc>
        <w:tc>
          <w:tcPr>
            <w:tcW w:w="1275" w:type="dxa"/>
            <w:vAlign w:val="center"/>
          </w:tcPr>
          <w:p w:rsidR="00520FB7" w:rsidRPr="00520FB7" w:rsidRDefault="00520FB7" w:rsidP="00520FB7">
            <w:pPr>
              <w:numPr>
                <w:ilvl w:val="0"/>
                <w:numId w:val="4"/>
              </w:numPr>
              <w:spacing w:after="0" w:line="240" w:lineRule="auto"/>
              <w:contextualSpacing/>
              <w:jc w:val="center"/>
              <w:rPr>
                <w:rFonts w:ascii="Calibri" w:eastAsia="Calibri" w:hAnsi="Calibri" w:cs="Times New Roman"/>
              </w:rPr>
            </w:pPr>
          </w:p>
        </w:tc>
        <w:tc>
          <w:tcPr>
            <w:tcW w:w="1276" w:type="dxa"/>
            <w:vAlign w:val="center"/>
          </w:tcPr>
          <w:p w:rsidR="00520FB7" w:rsidRPr="00520FB7" w:rsidRDefault="00520FB7" w:rsidP="00520FB7">
            <w:pPr>
              <w:spacing w:after="0" w:line="240" w:lineRule="auto"/>
              <w:jc w:val="center"/>
              <w:rPr>
                <w:rFonts w:ascii="Calibri" w:eastAsia="Calibri" w:hAnsi="Calibri" w:cs="Times New Roman"/>
              </w:rPr>
            </w:pPr>
          </w:p>
        </w:tc>
        <w:tc>
          <w:tcPr>
            <w:tcW w:w="1701" w:type="dxa"/>
            <w:vMerge/>
          </w:tcPr>
          <w:p w:rsidR="00520FB7" w:rsidRPr="00520FB7" w:rsidRDefault="00520FB7" w:rsidP="00520FB7">
            <w:pPr>
              <w:spacing w:after="0" w:line="240" w:lineRule="auto"/>
              <w:jc w:val="center"/>
              <w:rPr>
                <w:rFonts w:ascii="Calibri" w:eastAsia="Calibri" w:hAnsi="Calibri" w:cs="Times New Roman"/>
              </w:rPr>
            </w:pPr>
          </w:p>
        </w:tc>
      </w:tr>
      <w:tr w:rsidR="00520FB7" w:rsidRPr="00520FB7" w:rsidTr="00520FB7">
        <w:tc>
          <w:tcPr>
            <w:tcW w:w="5524" w:type="dxa"/>
          </w:tcPr>
          <w:p w:rsidR="00520FB7" w:rsidRPr="00520FB7" w:rsidRDefault="00520FB7" w:rsidP="00520FB7">
            <w:p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Extensive experience of effective report writing</w:t>
            </w:r>
          </w:p>
        </w:tc>
        <w:tc>
          <w:tcPr>
            <w:tcW w:w="1275" w:type="dxa"/>
            <w:vAlign w:val="center"/>
          </w:tcPr>
          <w:p w:rsidR="00520FB7" w:rsidRPr="00520FB7" w:rsidRDefault="00520FB7" w:rsidP="00520FB7">
            <w:pPr>
              <w:spacing w:after="0" w:line="240" w:lineRule="auto"/>
              <w:ind w:left="643"/>
              <w:contextualSpacing/>
              <w:rPr>
                <w:rFonts w:ascii="Calibri" w:eastAsia="Calibri" w:hAnsi="Calibri" w:cs="Times New Roman"/>
              </w:rPr>
            </w:pPr>
          </w:p>
        </w:tc>
        <w:tc>
          <w:tcPr>
            <w:tcW w:w="1276" w:type="dxa"/>
            <w:vAlign w:val="center"/>
          </w:tcPr>
          <w:p w:rsidR="00520FB7" w:rsidRPr="00520FB7" w:rsidRDefault="00520FB7" w:rsidP="00520FB7">
            <w:pPr>
              <w:spacing w:after="0" w:line="240" w:lineRule="auto"/>
              <w:jc w:val="center"/>
              <w:rPr>
                <w:rFonts w:ascii="Calibri" w:eastAsia="Calibri" w:hAnsi="Calibri" w:cs="Times New Roman"/>
              </w:rPr>
            </w:pPr>
            <w:r w:rsidRPr="00520FB7">
              <w:rPr>
                <w:rFonts w:ascii="Calibri" w:eastAsia="Calibri" w:hAnsi="Calibri" w:cs="Times New Roman"/>
              </w:rPr>
              <w:sym w:font="Wingdings" w:char="F0FC"/>
            </w:r>
          </w:p>
        </w:tc>
        <w:tc>
          <w:tcPr>
            <w:tcW w:w="1701" w:type="dxa"/>
            <w:vMerge/>
          </w:tcPr>
          <w:p w:rsidR="00520FB7" w:rsidRPr="00520FB7" w:rsidRDefault="00520FB7" w:rsidP="00520FB7">
            <w:pPr>
              <w:spacing w:after="0" w:line="240" w:lineRule="auto"/>
              <w:jc w:val="center"/>
              <w:rPr>
                <w:rFonts w:ascii="Calibri" w:eastAsia="Calibri" w:hAnsi="Calibri" w:cs="Times New Roman"/>
              </w:rPr>
            </w:pPr>
          </w:p>
        </w:tc>
      </w:tr>
      <w:tr w:rsidR="00520FB7" w:rsidRPr="00520FB7" w:rsidTr="00520FB7">
        <w:tc>
          <w:tcPr>
            <w:tcW w:w="5524" w:type="dxa"/>
          </w:tcPr>
          <w:p w:rsidR="00520FB7" w:rsidRPr="00520FB7" w:rsidRDefault="00520FB7" w:rsidP="00520FB7">
            <w:p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 xml:space="preserve">Well-developed written and organisational skills </w:t>
            </w:r>
          </w:p>
        </w:tc>
        <w:tc>
          <w:tcPr>
            <w:tcW w:w="1275" w:type="dxa"/>
            <w:vAlign w:val="center"/>
          </w:tcPr>
          <w:p w:rsidR="00520FB7" w:rsidRPr="00520FB7" w:rsidRDefault="00520FB7" w:rsidP="00520FB7">
            <w:pPr>
              <w:numPr>
                <w:ilvl w:val="0"/>
                <w:numId w:val="4"/>
              </w:numPr>
              <w:spacing w:after="0" w:line="240" w:lineRule="auto"/>
              <w:contextualSpacing/>
              <w:jc w:val="center"/>
              <w:rPr>
                <w:rFonts w:ascii="Calibri" w:eastAsia="Calibri" w:hAnsi="Calibri" w:cs="Times New Roman"/>
              </w:rPr>
            </w:pPr>
          </w:p>
        </w:tc>
        <w:tc>
          <w:tcPr>
            <w:tcW w:w="1276" w:type="dxa"/>
            <w:vAlign w:val="center"/>
          </w:tcPr>
          <w:p w:rsidR="00520FB7" w:rsidRPr="00520FB7" w:rsidRDefault="00520FB7" w:rsidP="00520FB7">
            <w:pPr>
              <w:spacing w:after="0" w:line="240" w:lineRule="auto"/>
              <w:jc w:val="center"/>
              <w:rPr>
                <w:rFonts w:ascii="Calibri" w:eastAsia="Calibri" w:hAnsi="Calibri" w:cs="Times New Roman"/>
              </w:rPr>
            </w:pPr>
          </w:p>
        </w:tc>
        <w:tc>
          <w:tcPr>
            <w:tcW w:w="1701" w:type="dxa"/>
            <w:vMerge/>
          </w:tcPr>
          <w:p w:rsidR="00520FB7" w:rsidRPr="00520FB7" w:rsidRDefault="00520FB7" w:rsidP="00520FB7">
            <w:pPr>
              <w:spacing w:after="0" w:line="240" w:lineRule="auto"/>
              <w:jc w:val="center"/>
              <w:rPr>
                <w:rFonts w:ascii="Calibri" w:eastAsia="Calibri" w:hAnsi="Calibri" w:cs="Times New Roman"/>
              </w:rPr>
            </w:pPr>
          </w:p>
        </w:tc>
      </w:tr>
      <w:tr w:rsidR="00520FB7" w:rsidRPr="00520FB7" w:rsidTr="00520FB7">
        <w:tc>
          <w:tcPr>
            <w:tcW w:w="5524" w:type="dxa"/>
          </w:tcPr>
          <w:p w:rsidR="00520FB7" w:rsidRPr="00520FB7" w:rsidRDefault="00520FB7" w:rsidP="00520FB7">
            <w:p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 xml:space="preserve">Ability to lead, manage and motivate a site team </w:t>
            </w:r>
          </w:p>
        </w:tc>
        <w:tc>
          <w:tcPr>
            <w:tcW w:w="1275" w:type="dxa"/>
            <w:vAlign w:val="center"/>
          </w:tcPr>
          <w:p w:rsidR="00520FB7" w:rsidRPr="00520FB7" w:rsidRDefault="00520FB7" w:rsidP="00520FB7">
            <w:pPr>
              <w:numPr>
                <w:ilvl w:val="0"/>
                <w:numId w:val="4"/>
              </w:numPr>
              <w:spacing w:after="0" w:line="240" w:lineRule="auto"/>
              <w:contextualSpacing/>
              <w:jc w:val="center"/>
              <w:rPr>
                <w:rFonts w:ascii="Calibri" w:eastAsia="Calibri" w:hAnsi="Calibri" w:cs="Times New Roman"/>
              </w:rPr>
            </w:pPr>
          </w:p>
        </w:tc>
        <w:tc>
          <w:tcPr>
            <w:tcW w:w="1276" w:type="dxa"/>
            <w:vAlign w:val="center"/>
          </w:tcPr>
          <w:p w:rsidR="00520FB7" w:rsidRPr="00520FB7" w:rsidRDefault="00520FB7" w:rsidP="00520FB7">
            <w:pPr>
              <w:spacing w:after="0" w:line="240" w:lineRule="auto"/>
              <w:jc w:val="center"/>
              <w:rPr>
                <w:rFonts w:ascii="Calibri" w:eastAsia="Calibri" w:hAnsi="Calibri" w:cs="Times New Roman"/>
              </w:rPr>
            </w:pPr>
          </w:p>
        </w:tc>
        <w:tc>
          <w:tcPr>
            <w:tcW w:w="1701" w:type="dxa"/>
            <w:vMerge/>
          </w:tcPr>
          <w:p w:rsidR="00520FB7" w:rsidRPr="00520FB7" w:rsidRDefault="00520FB7" w:rsidP="00520FB7">
            <w:pPr>
              <w:spacing w:after="0" w:line="240" w:lineRule="auto"/>
              <w:jc w:val="center"/>
              <w:rPr>
                <w:rFonts w:ascii="Calibri" w:eastAsia="Calibri" w:hAnsi="Calibri" w:cs="Times New Roman"/>
              </w:rPr>
            </w:pPr>
          </w:p>
        </w:tc>
      </w:tr>
      <w:tr w:rsidR="00520FB7" w:rsidRPr="00520FB7" w:rsidTr="00520FB7">
        <w:tc>
          <w:tcPr>
            <w:tcW w:w="5524" w:type="dxa"/>
          </w:tcPr>
          <w:p w:rsidR="00520FB7" w:rsidRPr="00520FB7" w:rsidRDefault="00520FB7" w:rsidP="00520FB7">
            <w:pPr>
              <w:spacing w:after="0" w:line="240" w:lineRule="auto"/>
              <w:rPr>
                <w:rFonts w:ascii="Calibri" w:eastAsia="Calibri" w:hAnsi="Calibri" w:cs="Times New Roman"/>
              </w:rPr>
            </w:pPr>
            <w:r w:rsidRPr="00520FB7">
              <w:rPr>
                <w:rFonts w:ascii="Calibri" w:eastAsia="Calibri" w:hAnsi="Calibri" w:cs="Times New Roman"/>
              </w:rPr>
              <w:t xml:space="preserve">Ability to present information through a variety of formats to suit the audience </w:t>
            </w:r>
          </w:p>
        </w:tc>
        <w:tc>
          <w:tcPr>
            <w:tcW w:w="1275" w:type="dxa"/>
            <w:vAlign w:val="center"/>
          </w:tcPr>
          <w:p w:rsidR="00520FB7" w:rsidRPr="00520FB7" w:rsidRDefault="00520FB7" w:rsidP="00520FB7">
            <w:pPr>
              <w:numPr>
                <w:ilvl w:val="0"/>
                <w:numId w:val="4"/>
              </w:numPr>
              <w:spacing w:after="0" w:line="240" w:lineRule="auto"/>
              <w:contextualSpacing/>
              <w:jc w:val="center"/>
              <w:rPr>
                <w:rFonts w:ascii="Calibri" w:eastAsia="Calibri" w:hAnsi="Calibri" w:cs="Times New Roman"/>
              </w:rPr>
            </w:pPr>
          </w:p>
        </w:tc>
        <w:tc>
          <w:tcPr>
            <w:tcW w:w="1276" w:type="dxa"/>
            <w:vAlign w:val="center"/>
          </w:tcPr>
          <w:p w:rsidR="00520FB7" w:rsidRPr="00520FB7" w:rsidRDefault="00520FB7" w:rsidP="00520FB7">
            <w:pPr>
              <w:spacing w:after="0" w:line="240" w:lineRule="auto"/>
              <w:jc w:val="center"/>
              <w:rPr>
                <w:rFonts w:ascii="Calibri" w:eastAsia="Calibri" w:hAnsi="Calibri" w:cs="Times New Roman"/>
              </w:rPr>
            </w:pPr>
          </w:p>
        </w:tc>
        <w:tc>
          <w:tcPr>
            <w:tcW w:w="1701" w:type="dxa"/>
            <w:vMerge/>
          </w:tcPr>
          <w:p w:rsidR="00520FB7" w:rsidRPr="00520FB7" w:rsidRDefault="00520FB7" w:rsidP="00520FB7">
            <w:pPr>
              <w:spacing w:after="0" w:line="240" w:lineRule="auto"/>
              <w:jc w:val="center"/>
              <w:rPr>
                <w:rFonts w:ascii="Calibri" w:eastAsia="Calibri" w:hAnsi="Calibri" w:cs="Times New Roman"/>
              </w:rPr>
            </w:pPr>
          </w:p>
        </w:tc>
      </w:tr>
      <w:tr w:rsidR="00520FB7" w:rsidRPr="00520FB7" w:rsidTr="00520FB7">
        <w:tc>
          <w:tcPr>
            <w:tcW w:w="5524" w:type="dxa"/>
          </w:tcPr>
          <w:p w:rsidR="00520FB7" w:rsidRPr="00520FB7" w:rsidRDefault="00520FB7" w:rsidP="00520FB7">
            <w:pPr>
              <w:spacing w:after="0" w:line="240" w:lineRule="auto"/>
              <w:rPr>
                <w:rFonts w:ascii="Calibri" w:eastAsia="Calibri" w:hAnsi="Calibri" w:cs="Times New Roman"/>
              </w:rPr>
            </w:pPr>
            <w:r w:rsidRPr="00520FB7">
              <w:rPr>
                <w:rFonts w:ascii="Calibri" w:eastAsia="Calibri" w:hAnsi="Calibri" w:cs="Times New Roman"/>
              </w:rPr>
              <w:t>Knowledge of longer term financial planning processes in relation to effective estates management</w:t>
            </w:r>
          </w:p>
        </w:tc>
        <w:tc>
          <w:tcPr>
            <w:tcW w:w="1275" w:type="dxa"/>
            <w:vAlign w:val="center"/>
          </w:tcPr>
          <w:p w:rsidR="00520FB7" w:rsidRPr="00520FB7" w:rsidRDefault="00520FB7" w:rsidP="00520FB7">
            <w:pPr>
              <w:spacing w:after="0" w:line="240" w:lineRule="auto"/>
              <w:contextualSpacing/>
              <w:rPr>
                <w:rFonts w:ascii="Calibri" w:eastAsia="Calibri" w:hAnsi="Calibri" w:cs="Times New Roman"/>
              </w:rPr>
            </w:pPr>
          </w:p>
        </w:tc>
        <w:tc>
          <w:tcPr>
            <w:tcW w:w="1276" w:type="dxa"/>
            <w:vAlign w:val="center"/>
          </w:tcPr>
          <w:p w:rsidR="00520FB7" w:rsidRPr="00520FB7" w:rsidRDefault="00520FB7" w:rsidP="00520FB7">
            <w:pPr>
              <w:spacing w:after="0" w:line="240" w:lineRule="auto"/>
              <w:jc w:val="center"/>
              <w:rPr>
                <w:rFonts w:ascii="Calibri" w:eastAsia="Calibri" w:hAnsi="Calibri" w:cs="Times New Roman"/>
              </w:rPr>
            </w:pPr>
            <w:r w:rsidRPr="00520FB7">
              <w:rPr>
                <w:rFonts w:ascii="Calibri" w:eastAsia="Calibri" w:hAnsi="Calibri" w:cs="Times New Roman"/>
              </w:rPr>
              <w:sym w:font="Wingdings" w:char="F0FC"/>
            </w:r>
          </w:p>
        </w:tc>
        <w:tc>
          <w:tcPr>
            <w:tcW w:w="1701" w:type="dxa"/>
            <w:vMerge/>
          </w:tcPr>
          <w:p w:rsidR="00520FB7" w:rsidRPr="00520FB7" w:rsidRDefault="00520FB7" w:rsidP="00520FB7">
            <w:pPr>
              <w:spacing w:after="0" w:line="240" w:lineRule="auto"/>
              <w:jc w:val="center"/>
              <w:rPr>
                <w:rFonts w:ascii="Calibri" w:eastAsia="Calibri" w:hAnsi="Calibri" w:cs="Times New Roman"/>
              </w:rPr>
            </w:pPr>
          </w:p>
        </w:tc>
      </w:tr>
      <w:tr w:rsidR="00520FB7" w:rsidRPr="00520FB7" w:rsidTr="00520FB7">
        <w:tc>
          <w:tcPr>
            <w:tcW w:w="5524" w:type="dxa"/>
          </w:tcPr>
          <w:p w:rsidR="00520FB7" w:rsidRPr="00520FB7" w:rsidRDefault="00520FB7" w:rsidP="00520FB7">
            <w:p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 xml:space="preserve">Detailed knowledge of policies and procedures specifically relating to educational establishments </w:t>
            </w:r>
          </w:p>
        </w:tc>
        <w:tc>
          <w:tcPr>
            <w:tcW w:w="1275" w:type="dxa"/>
            <w:vAlign w:val="center"/>
          </w:tcPr>
          <w:p w:rsidR="00520FB7" w:rsidRPr="00520FB7" w:rsidRDefault="00520FB7" w:rsidP="00520FB7">
            <w:pPr>
              <w:spacing w:after="0" w:line="240" w:lineRule="auto"/>
              <w:ind w:left="360"/>
              <w:jc w:val="center"/>
              <w:rPr>
                <w:rFonts w:ascii="Calibri" w:eastAsia="Calibri" w:hAnsi="Calibri" w:cs="Times New Roman"/>
              </w:rPr>
            </w:pPr>
          </w:p>
        </w:tc>
        <w:tc>
          <w:tcPr>
            <w:tcW w:w="1276" w:type="dxa"/>
            <w:vAlign w:val="center"/>
          </w:tcPr>
          <w:p w:rsidR="00520FB7" w:rsidRPr="00520FB7" w:rsidRDefault="00520FB7" w:rsidP="00520FB7">
            <w:pPr>
              <w:spacing w:after="0" w:line="240" w:lineRule="auto"/>
              <w:jc w:val="center"/>
              <w:rPr>
                <w:rFonts w:ascii="Calibri" w:eastAsia="Calibri" w:hAnsi="Calibri" w:cs="Times New Roman"/>
              </w:rPr>
            </w:pPr>
            <w:r w:rsidRPr="00520FB7">
              <w:rPr>
                <w:rFonts w:ascii="Calibri" w:eastAsia="Calibri" w:hAnsi="Calibri" w:cs="Times New Roman"/>
              </w:rPr>
              <w:sym w:font="Wingdings" w:char="F0FC"/>
            </w:r>
          </w:p>
        </w:tc>
        <w:tc>
          <w:tcPr>
            <w:tcW w:w="1701" w:type="dxa"/>
            <w:vMerge/>
          </w:tcPr>
          <w:p w:rsidR="00520FB7" w:rsidRPr="00520FB7" w:rsidRDefault="00520FB7" w:rsidP="00520FB7">
            <w:pPr>
              <w:spacing w:after="0" w:line="240" w:lineRule="auto"/>
              <w:jc w:val="center"/>
              <w:rPr>
                <w:rFonts w:ascii="Calibri" w:eastAsia="Calibri" w:hAnsi="Calibri" w:cs="Times New Roman"/>
              </w:rPr>
            </w:pPr>
          </w:p>
        </w:tc>
      </w:tr>
      <w:tr w:rsidR="00520FB7" w:rsidRPr="00520FB7" w:rsidTr="00520FB7">
        <w:tc>
          <w:tcPr>
            <w:tcW w:w="5524" w:type="dxa"/>
          </w:tcPr>
          <w:p w:rsidR="00520FB7" w:rsidRPr="00520FB7" w:rsidRDefault="00520FB7" w:rsidP="00520FB7">
            <w:p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 xml:space="preserve">Detailed knowledge of relevant Health &amp; Safety Legislation and environmental standards </w:t>
            </w:r>
          </w:p>
        </w:tc>
        <w:tc>
          <w:tcPr>
            <w:tcW w:w="1275" w:type="dxa"/>
            <w:vAlign w:val="center"/>
          </w:tcPr>
          <w:p w:rsidR="00520FB7" w:rsidRPr="00520FB7" w:rsidRDefault="00520FB7" w:rsidP="00520FB7">
            <w:pPr>
              <w:numPr>
                <w:ilvl w:val="0"/>
                <w:numId w:val="4"/>
              </w:numPr>
              <w:spacing w:after="0" w:line="240" w:lineRule="auto"/>
              <w:contextualSpacing/>
              <w:jc w:val="center"/>
              <w:rPr>
                <w:rFonts w:ascii="Calibri" w:eastAsia="Calibri" w:hAnsi="Calibri" w:cs="Times New Roman"/>
              </w:rPr>
            </w:pPr>
          </w:p>
        </w:tc>
        <w:tc>
          <w:tcPr>
            <w:tcW w:w="1276" w:type="dxa"/>
            <w:vAlign w:val="center"/>
          </w:tcPr>
          <w:p w:rsidR="00520FB7" w:rsidRPr="00520FB7" w:rsidRDefault="00520FB7" w:rsidP="00520FB7">
            <w:pPr>
              <w:spacing w:after="0" w:line="240" w:lineRule="auto"/>
              <w:jc w:val="center"/>
              <w:rPr>
                <w:rFonts w:ascii="Calibri" w:eastAsia="Calibri" w:hAnsi="Calibri" w:cs="Times New Roman"/>
              </w:rPr>
            </w:pPr>
          </w:p>
        </w:tc>
        <w:tc>
          <w:tcPr>
            <w:tcW w:w="1701" w:type="dxa"/>
            <w:vMerge/>
          </w:tcPr>
          <w:p w:rsidR="00520FB7" w:rsidRPr="00520FB7" w:rsidRDefault="00520FB7" w:rsidP="00520FB7">
            <w:pPr>
              <w:spacing w:after="0" w:line="240" w:lineRule="auto"/>
              <w:jc w:val="center"/>
              <w:rPr>
                <w:rFonts w:ascii="Calibri" w:eastAsia="Calibri" w:hAnsi="Calibri" w:cs="Times New Roman"/>
              </w:rPr>
            </w:pPr>
          </w:p>
        </w:tc>
      </w:tr>
      <w:tr w:rsidR="00520FB7" w:rsidRPr="00520FB7" w:rsidTr="00520FB7">
        <w:tc>
          <w:tcPr>
            <w:tcW w:w="5524" w:type="dxa"/>
          </w:tcPr>
          <w:p w:rsidR="00520FB7" w:rsidRPr="00520FB7" w:rsidRDefault="00520FB7" w:rsidP="00520FB7">
            <w:p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Detailed knowledge of buildings maintenance standards in industry</w:t>
            </w:r>
          </w:p>
        </w:tc>
        <w:tc>
          <w:tcPr>
            <w:tcW w:w="1275" w:type="dxa"/>
            <w:vAlign w:val="center"/>
          </w:tcPr>
          <w:p w:rsidR="00520FB7" w:rsidRPr="00520FB7" w:rsidRDefault="00520FB7" w:rsidP="00520FB7">
            <w:pPr>
              <w:numPr>
                <w:ilvl w:val="0"/>
                <w:numId w:val="4"/>
              </w:numPr>
              <w:spacing w:after="0" w:line="240" w:lineRule="auto"/>
              <w:contextualSpacing/>
              <w:rPr>
                <w:rFonts w:ascii="Calibri" w:eastAsia="Calibri" w:hAnsi="Calibri" w:cs="Times New Roman"/>
              </w:rPr>
            </w:pPr>
          </w:p>
        </w:tc>
        <w:tc>
          <w:tcPr>
            <w:tcW w:w="1276" w:type="dxa"/>
            <w:vAlign w:val="center"/>
          </w:tcPr>
          <w:p w:rsidR="00520FB7" w:rsidRPr="00520FB7" w:rsidRDefault="00520FB7" w:rsidP="00520FB7">
            <w:pPr>
              <w:spacing w:after="0" w:line="240" w:lineRule="auto"/>
              <w:jc w:val="center"/>
              <w:rPr>
                <w:rFonts w:ascii="Calibri" w:eastAsia="Calibri" w:hAnsi="Calibri" w:cs="Times New Roman"/>
              </w:rPr>
            </w:pPr>
          </w:p>
        </w:tc>
        <w:tc>
          <w:tcPr>
            <w:tcW w:w="1701" w:type="dxa"/>
            <w:vMerge/>
          </w:tcPr>
          <w:p w:rsidR="00520FB7" w:rsidRPr="00520FB7" w:rsidRDefault="00520FB7" w:rsidP="00520FB7">
            <w:pPr>
              <w:spacing w:after="0" w:line="240" w:lineRule="auto"/>
              <w:jc w:val="center"/>
              <w:rPr>
                <w:rFonts w:ascii="Calibri" w:eastAsia="Calibri" w:hAnsi="Calibri" w:cs="Times New Roman"/>
              </w:rPr>
            </w:pPr>
          </w:p>
        </w:tc>
      </w:tr>
      <w:tr w:rsidR="00520FB7" w:rsidRPr="00520FB7" w:rsidTr="00520FB7">
        <w:tc>
          <w:tcPr>
            <w:tcW w:w="5524" w:type="dxa"/>
          </w:tcPr>
          <w:p w:rsidR="00520FB7" w:rsidRPr="00520FB7" w:rsidRDefault="00520FB7" w:rsidP="00520FB7">
            <w:p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Knowledge of the risks and implications of non-compliance</w:t>
            </w:r>
          </w:p>
        </w:tc>
        <w:tc>
          <w:tcPr>
            <w:tcW w:w="1275" w:type="dxa"/>
            <w:vAlign w:val="center"/>
          </w:tcPr>
          <w:p w:rsidR="00520FB7" w:rsidRPr="00520FB7" w:rsidRDefault="00520FB7" w:rsidP="00520FB7">
            <w:pPr>
              <w:numPr>
                <w:ilvl w:val="0"/>
                <w:numId w:val="4"/>
              </w:numPr>
              <w:spacing w:after="0" w:line="240" w:lineRule="auto"/>
              <w:contextualSpacing/>
              <w:jc w:val="center"/>
              <w:rPr>
                <w:rFonts w:ascii="Calibri" w:eastAsia="Calibri" w:hAnsi="Calibri" w:cs="Times New Roman"/>
              </w:rPr>
            </w:pPr>
          </w:p>
        </w:tc>
        <w:tc>
          <w:tcPr>
            <w:tcW w:w="1276" w:type="dxa"/>
            <w:vAlign w:val="center"/>
          </w:tcPr>
          <w:p w:rsidR="00520FB7" w:rsidRPr="00520FB7" w:rsidRDefault="00520FB7" w:rsidP="00520FB7">
            <w:pPr>
              <w:spacing w:after="0" w:line="240" w:lineRule="auto"/>
              <w:jc w:val="center"/>
              <w:rPr>
                <w:rFonts w:ascii="Calibri" w:eastAsia="Calibri" w:hAnsi="Calibri" w:cs="Times New Roman"/>
              </w:rPr>
            </w:pPr>
          </w:p>
        </w:tc>
        <w:tc>
          <w:tcPr>
            <w:tcW w:w="1701" w:type="dxa"/>
            <w:vMerge/>
          </w:tcPr>
          <w:p w:rsidR="00520FB7" w:rsidRPr="00520FB7" w:rsidRDefault="00520FB7" w:rsidP="00520FB7">
            <w:pPr>
              <w:spacing w:after="0" w:line="240" w:lineRule="auto"/>
              <w:jc w:val="center"/>
              <w:rPr>
                <w:rFonts w:ascii="Calibri" w:eastAsia="Calibri" w:hAnsi="Calibri" w:cs="Times New Roman"/>
              </w:rPr>
            </w:pPr>
          </w:p>
        </w:tc>
      </w:tr>
      <w:tr w:rsidR="00520FB7" w:rsidRPr="00520FB7" w:rsidTr="00520FB7">
        <w:tc>
          <w:tcPr>
            <w:tcW w:w="5524" w:type="dxa"/>
          </w:tcPr>
          <w:p w:rsidR="00520FB7" w:rsidRPr="00520FB7" w:rsidRDefault="00520FB7" w:rsidP="00520FB7">
            <w:p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Understanding of business strategy and priorities</w:t>
            </w:r>
          </w:p>
        </w:tc>
        <w:tc>
          <w:tcPr>
            <w:tcW w:w="1275" w:type="dxa"/>
            <w:vAlign w:val="center"/>
          </w:tcPr>
          <w:p w:rsidR="00520FB7" w:rsidRPr="00520FB7" w:rsidRDefault="00520FB7" w:rsidP="00520FB7">
            <w:pPr>
              <w:numPr>
                <w:ilvl w:val="0"/>
                <w:numId w:val="4"/>
              </w:numPr>
              <w:spacing w:after="0" w:line="240" w:lineRule="auto"/>
              <w:contextualSpacing/>
              <w:jc w:val="center"/>
              <w:rPr>
                <w:rFonts w:ascii="Calibri" w:eastAsia="Calibri" w:hAnsi="Calibri" w:cs="Times New Roman"/>
              </w:rPr>
            </w:pPr>
          </w:p>
        </w:tc>
        <w:tc>
          <w:tcPr>
            <w:tcW w:w="1276" w:type="dxa"/>
            <w:vAlign w:val="center"/>
          </w:tcPr>
          <w:p w:rsidR="00520FB7" w:rsidRPr="00520FB7" w:rsidRDefault="00520FB7" w:rsidP="00520FB7">
            <w:pPr>
              <w:spacing w:after="0" w:line="240" w:lineRule="auto"/>
              <w:jc w:val="center"/>
              <w:rPr>
                <w:rFonts w:ascii="Calibri" w:eastAsia="Calibri" w:hAnsi="Calibri" w:cs="Times New Roman"/>
              </w:rPr>
            </w:pPr>
          </w:p>
        </w:tc>
        <w:tc>
          <w:tcPr>
            <w:tcW w:w="1701" w:type="dxa"/>
            <w:vMerge/>
          </w:tcPr>
          <w:p w:rsidR="00520FB7" w:rsidRPr="00520FB7" w:rsidRDefault="00520FB7" w:rsidP="00520FB7">
            <w:pPr>
              <w:spacing w:after="0" w:line="240" w:lineRule="auto"/>
              <w:jc w:val="center"/>
              <w:rPr>
                <w:rFonts w:ascii="Calibri" w:eastAsia="Calibri" w:hAnsi="Calibri" w:cs="Times New Roman"/>
              </w:rPr>
            </w:pPr>
          </w:p>
        </w:tc>
      </w:tr>
    </w:tbl>
    <w:p w:rsidR="00520FB7" w:rsidRPr="00520FB7" w:rsidRDefault="00520FB7" w:rsidP="00520FB7">
      <w:pPr>
        <w:spacing w:after="200" w:line="276" w:lineRule="auto"/>
        <w:rPr>
          <w:rFonts w:ascii="Calibri" w:eastAsia="Calibri" w:hAnsi="Calibri" w:cs="Times New Roman"/>
          <w:sz w:val="2"/>
          <w:szCs w:val="28"/>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275"/>
        <w:gridCol w:w="1276"/>
        <w:gridCol w:w="1701"/>
      </w:tblGrid>
      <w:tr w:rsidR="00520FB7" w:rsidRPr="00520FB7" w:rsidTr="00520FB7">
        <w:tc>
          <w:tcPr>
            <w:tcW w:w="5524" w:type="dxa"/>
          </w:tcPr>
          <w:p w:rsidR="00520FB7" w:rsidRPr="00520FB7" w:rsidRDefault="00520FB7" w:rsidP="00520FB7">
            <w:pPr>
              <w:spacing w:after="0" w:line="240" w:lineRule="auto"/>
              <w:rPr>
                <w:rFonts w:ascii="Calibri" w:eastAsia="Calibri" w:hAnsi="Calibri" w:cs="Times New Roman"/>
                <w:b/>
                <w:sz w:val="24"/>
                <w:szCs w:val="24"/>
              </w:rPr>
            </w:pPr>
            <w:r w:rsidRPr="00520FB7">
              <w:rPr>
                <w:rFonts w:ascii="Calibri" w:eastAsia="Calibri" w:hAnsi="Calibri" w:cs="Times New Roman"/>
                <w:b/>
                <w:sz w:val="24"/>
                <w:szCs w:val="24"/>
              </w:rPr>
              <w:t>Personal qualities</w:t>
            </w:r>
          </w:p>
        </w:tc>
        <w:tc>
          <w:tcPr>
            <w:tcW w:w="1275" w:type="dxa"/>
          </w:tcPr>
          <w:p w:rsidR="00520FB7" w:rsidRPr="00520FB7" w:rsidRDefault="00520FB7" w:rsidP="00520FB7">
            <w:pPr>
              <w:spacing w:after="0" w:line="240" w:lineRule="auto"/>
              <w:jc w:val="center"/>
              <w:rPr>
                <w:rFonts w:ascii="Calibri" w:eastAsia="Calibri" w:hAnsi="Calibri" w:cs="Times New Roman"/>
                <w:sz w:val="24"/>
                <w:szCs w:val="24"/>
              </w:rPr>
            </w:pPr>
            <w:r w:rsidRPr="00520FB7">
              <w:rPr>
                <w:rFonts w:ascii="Calibri" w:eastAsia="Calibri" w:hAnsi="Calibri" w:cs="Times New Roman"/>
                <w:b/>
                <w:sz w:val="24"/>
                <w:szCs w:val="24"/>
              </w:rPr>
              <w:t>Essential</w:t>
            </w:r>
          </w:p>
        </w:tc>
        <w:tc>
          <w:tcPr>
            <w:tcW w:w="1276" w:type="dxa"/>
          </w:tcPr>
          <w:p w:rsidR="00520FB7" w:rsidRPr="00520FB7" w:rsidRDefault="00520FB7" w:rsidP="00520FB7">
            <w:pPr>
              <w:spacing w:after="0" w:line="240" w:lineRule="auto"/>
              <w:jc w:val="center"/>
              <w:rPr>
                <w:rFonts w:ascii="Calibri" w:eastAsia="Calibri" w:hAnsi="Calibri" w:cs="Times New Roman"/>
                <w:b/>
                <w:sz w:val="24"/>
                <w:szCs w:val="24"/>
              </w:rPr>
            </w:pPr>
            <w:r w:rsidRPr="00520FB7">
              <w:rPr>
                <w:rFonts w:ascii="Calibri" w:eastAsia="Calibri" w:hAnsi="Calibri" w:cs="Times New Roman"/>
                <w:b/>
                <w:sz w:val="24"/>
                <w:szCs w:val="24"/>
              </w:rPr>
              <w:t>Desirable</w:t>
            </w:r>
          </w:p>
        </w:tc>
        <w:tc>
          <w:tcPr>
            <w:tcW w:w="1701" w:type="dxa"/>
          </w:tcPr>
          <w:p w:rsidR="00520FB7" w:rsidRPr="00520FB7" w:rsidRDefault="00520FB7" w:rsidP="00520FB7">
            <w:pPr>
              <w:spacing w:after="0" w:line="240" w:lineRule="auto"/>
              <w:jc w:val="center"/>
              <w:rPr>
                <w:rFonts w:ascii="Calibri" w:eastAsia="Calibri" w:hAnsi="Calibri" w:cs="Times New Roman"/>
                <w:b/>
                <w:sz w:val="24"/>
                <w:szCs w:val="24"/>
              </w:rPr>
            </w:pPr>
            <w:r w:rsidRPr="00520FB7">
              <w:rPr>
                <w:rFonts w:ascii="Calibri" w:eastAsia="Calibri" w:hAnsi="Calibri" w:cs="Times New Roman"/>
                <w:b/>
                <w:sz w:val="24"/>
                <w:szCs w:val="24"/>
              </w:rPr>
              <w:t>How assessed</w:t>
            </w:r>
          </w:p>
        </w:tc>
      </w:tr>
      <w:tr w:rsidR="00520FB7" w:rsidRPr="00520FB7" w:rsidTr="00520FB7">
        <w:tc>
          <w:tcPr>
            <w:tcW w:w="5524" w:type="dxa"/>
          </w:tcPr>
          <w:p w:rsidR="00520FB7" w:rsidRPr="00520FB7" w:rsidRDefault="00520FB7" w:rsidP="00520FB7">
            <w:p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 xml:space="preserve">Work to deadlines </w:t>
            </w:r>
          </w:p>
        </w:tc>
        <w:tc>
          <w:tcPr>
            <w:tcW w:w="1275" w:type="dxa"/>
          </w:tcPr>
          <w:p w:rsidR="00520FB7" w:rsidRPr="00520FB7" w:rsidRDefault="00520FB7" w:rsidP="00520FB7">
            <w:pPr>
              <w:numPr>
                <w:ilvl w:val="0"/>
                <w:numId w:val="4"/>
              </w:numPr>
              <w:spacing w:after="0" w:line="240" w:lineRule="auto"/>
              <w:contextualSpacing/>
              <w:jc w:val="center"/>
              <w:rPr>
                <w:rFonts w:ascii="Calibri" w:eastAsia="Calibri" w:hAnsi="Calibri" w:cs="Times New Roman"/>
              </w:rPr>
            </w:pPr>
          </w:p>
        </w:tc>
        <w:tc>
          <w:tcPr>
            <w:tcW w:w="1276" w:type="dxa"/>
          </w:tcPr>
          <w:p w:rsidR="00520FB7" w:rsidRPr="00520FB7" w:rsidRDefault="00520FB7" w:rsidP="00520FB7">
            <w:pPr>
              <w:spacing w:after="0" w:line="240" w:lineRule="auto"/>
              <w:jc w:val="center"/>
              <w:rPr>
                <w:rFonts w:ascii="Calibri" w:eastAsia="Calibri" w:hAnsi="Calibri" w:cs="Times New Roman"/>
              </w:rPr>
            </w:pPr>
          </w:p>
        </w:tc>
        <w:tc>
          <w:tcPr>
            <w:tcW w:w="1701" w:type="dxa"/>
            <w:vMerge w:val="restart"/>
          </w:tcPr>
          <w:p w:rsidR="00520FB7" w:rsidRPr="00520FB7" w:rsidRDefault="00520FB7" w:rsidP="00520FB7">
            <w:pPr>
              <w:spacing w:after="0" w:line="240" w:lineRule="auto"/>
              <w:jc w:val="center"/>
              <w:rPr>
                <w:rFonts w:ascii="Calibri" w:eastAsia="Calibri" w:hAnsi="Calibri" w:cs="Times New Roman"/>
              </w:rPr>
            </w:pPr>
          </w:p>
          <w:p w:rsidR="00520FB7" w:rsidRPr="00520FB7" w:rsidRDefault="00520FB7" w:rsidP="00520FB7">
            <w:pPr>
              <w:spacing w:after="0" w:line="240" w:lineRule="auto"/>
              <w:jc w:val="center"/>
              <w:rPr>
                <w:rFonts w:ascii="Calibri" w:eastAsia="Calibri" w:hAnsi="Calibri" w:cs="Times New Roman"/>
              </w:rPr>
            </w:pPr>
          </w:p>
          <w:p w:rsidR="00520FB7" w:rsidRPr="00520FB7" w:rsidRDefault="00520FB7" w:rsidP="00520FB7">
            <w:pPr>
              <w:spacing w:after="0" w:line="240" w:lineRule="auto"/>
              <w:jc w:val="center"/>
              <w:rPr>
                <w:rFonts w:ascii="Calibri" w:eastAsia="Calibri" w:hAnsi="Calibri" w:cs="Times New Roman"/>
              </w:rPr>
            </w:pPr>
          </w:p>
          <w:p w:rsidR="00520FB7" w:rsidRPr="00520FB7" w:rsidRDefault="00520FB7" w:rsidP="00520FB7">
            <w:pPr>
              <w:spacing w:after="0" w:line="240" w:lineRule="auto"/>
              <w:jc w:val="center"/>
              <w:rPr>
                <w:rFonts w:ascii="Calibri" w:eastAsia="Calibri" w:hAnsi="Calibri" w:cs="Times New Roman"/>
              </w:rPr>
            </w:pPr>
          </w:p>
          <w:p w:rsidR="00520FB7" w:rsidRPr="00520FB7" w:rsidRDefault="00520FB7" w:rsidP="00520FB7">
            <w:pPr>
              <w:spacing w:after="0" w:line="240" w:lineRule="auto"/>
              <w:jc w:val="center"/>
              <w:rPr>
                <w:rFonts w:ascii="Calibri" w:eastAsia="Calibri" w:hAnsi="Calibri" w:cs="Times New Roman"/>
              </w:rPr>
            </w:pPr>
            <w:r w:rsidRPr="00520FB7">
              <w:rPr>
                <w:rFonts w:ascii="Calibri" w:eastAsia="Calibri" w:hAnsi="Calibri" w:cs="Times New Roman"/>
              </w:rPr>
              <w:t>Appl/Int/Ref</w:t>
            </w:r>
          </w:p>
        </w:tc>
      </w:tr>
      <w:tr w:rsidR="00520FB7" w:rsidRPr="00520FB7" w:rsidTr="00520FB7">
        <w:tc>
          <w:tcPr>
            <w:tcW w:w="5524" w:type="dxa"/>
          </w:tcPr>
          <w:p w:rsidR="00520FB7" w:rsidRPr="00520FB7" w:rsidRDefault="00520FB7" w:rsidP="00520FB7">
            <w:p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Ability to prioritise and work effectively</w:t>
            </w:r>
          </w:p>
        </w:tc>
        <w:tc>
          <w:tcPr>
            <w:tcW w:w="1275" w:type="dxa"/>
          </w:tcPr>
          <w:p w:rsidR="00520FB7" w:rsidRPr="00520FB7" w:rsidRDefault="00520FB7" w:rsidP="00520FB7">
            <w:pPr>
              <w:numPr>
                <w:ilvl w:val="0"/>
                <w:numId w:val="4"/>
              </w:numPr>
              <w:spacing w:after="0" w:line="240" w:lineRule="auto"/>
              <w:contextualSpacing/>
              <w:jc w:val="center"/>
              <w:rPr>
                <w:rFonts w:ascii="Calibri" w:eastAsia="Calibri" w:hAnsi="Calibri" w:cs="Times New Roman"/>
              </w:rPr>
            </w:pPr>
          </w:p>
        </w:tc>
        <w:tc>
          <w:tcPr>
            <w:tcW w:w="1276" w:type="dxa"/>
          </w:tcPr>
          <w:p w:rsidR="00520FB7" w:rsidRPr="00520FB7" w:rsidRDefault="00520FB7" w:rsidP="00520FB7">
            <w:pPr>
              <w:spacing w:after="0" w:line="240" w:lineRule="auto"/>
              <w:jc w:val="center"/>
              <w:rPr>
                <w:rFonts w:ascii="Calibri" w:eastAsia="Calibri" w:hAnsi="Calibri" w:cs="Times New Roman"/>
              </w:rPr>
            </w:pPr>
          </w:p>
        </w:tc>
        <w:tc>
          <w:tcPr>
            <w:tcW w:w="1701" w:type="dxa"/>
            <w:vMerge/>
          </w:tcPr>
          <w:p w:rsidR="00520FB7" w:rsidRPr="00520FB7" w:rsidRDefault="00520FB7" w:rsidP="00520FB7">
            <w:pPr>
              <w:spacing w:after="0" w:line="240" w:lineRule="auto"/>
              <w:jc w:val="center"/>
              <w:rPr>
                <w:rFonts w:ascii="Calibri" w:eastAsia="Calibri" w:hAnsi="Calibri" w:cs="Times New Roman"/>
              </w:rPr>
            </w:pPr>
          </w:p>
        </w:tc>
      </w:tr>
      <w:tr w:rsidR="00520FB7" w:rsidRPr="00520FB7" w:rsidTr="00520FB7">
        <w:tc>
          <w:tcPr>
            <w:tcW w:w="5524" w:type="dxa"/>
          </w:tcPr>
          <w:p w:rsidR="00520FB7" w:rsidRPr="00520FB7" w:rsidRDefault="00520FB7" w:rsidP="00520FB7">
            <w:p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Strategic thinker</w:t>
            </w:r>
          </w:p>
        </w:tc>
        <w:tc>
          <w:tcPr>
            <w:tcW w:w="1275" w:type="dxa"/>
          </w:tcPr>
          <w:p w:rsidR="00520FB7" w:rsidRPr="00520FB7" w:rsidRDefault="00520FB7" w:rsidP="00520FB7">
            <w:pPr>
              <w:numPr>
                <w:ilvl w:val="0"/>
                <w:numId w:val="4"/>
              </w:numPr>
              <w:spacing w:after="0" w:line="240" w:lineRule="auto"/>
              <w:contextualSpacing/>
              <w:jc w:val="center"/>
              <w:rPr>
                <w:rFonts w:ascii="Calibri" w:eastAsia="Calibri" w:hAnsi="Calibri" w:cs="Times New Roman"/>
              </w:rPr>
            </w:pPr>
          </w:p>
        </w:tc>
        <w:tc>
          <w:tcPr>
            <w:tcW w:w="1276" w:type="dxa"/>
          </w:tcPr>
          <w:p w:rsidR="00520FB7" w:rsidRPr="00520FB7" w:rsidRDefault="00520FB7" w:rsidP="00520FB7">
            <w:pPr>
              <w:spacing w:after="0" w:line="240" w:lineRule="auto"/>
              <w:jc w:val="center"/>
              <w:rPr>
                <w:rFonts w:ascii="Calibri" w:eastAsia="Calibri" w:hAnsi="Calibri" w:cs="Times New Roman"/>
              </w:rPr>
            </w:pPr>
          </w:p>
        </w:tc>
        <w:tc>
          <w:tcPr>
            <w:tcW w:w="1701" w:type="dxa"/>
            <w:vMerge/>
          </w:tcPr>
          <w:p w:rsidR="00520FB7" w:rsidRPr="00520FB7" w:rsidRDefault="00520FB7" w:rsidP="00520FB7">
            <w:pPr>
              <w:spacing w:after="0" w:line="240" w:lineRule="auto"/>
              <w:jc w:val="center"/>
              <w:rPr>
                <w:rFonts w:ascii="Calibri" w:eastAsia="Calibri" w:hAnsi="Calibri" w:cs="Times New Roman"/>
              </w:rPr>
            </w:pPr>
          </w:p>
        </w:tc>
      </w:tr>
      <w:tr w:rsidR="00520FB7" w:rsidRPr="00520FB7" w:rsidTr="00520FB7">
        <w:tc>
          <w:tcPr>
            <w:tcW w:w="5524" w:type="dxa"/>
          </w:tcPr>
          <w:p w:rsidR="00520FB7" w:rsidRPr="00520FB7" w:rsidRDefault="00520FB7" w:rsidP="00520FB7">
            <w:p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 xml:space="preserve">Willingness to undertake relevant training </w:t>
            </w:r>
          </w:p>
        </w:tc>
        <w:tc>
          <w:tcPr>
            <w:tcW w:w="1275" w:type="dxa"/>
          </w:tcPr>
          <w:p w:rsidR="00520FB7" w:rsidRPr="00520FB7" w:rsidRDefault="00520FB7" w:rsidP="00520FB7">
            <w:pPr>
              <w:numPr>
                <w:ilvl w:val="0"/>
                <w:numId w:val="4"/>
              </w:numPr>
              <w:spacing w:after="0" w:line="240" w:lineRule="auto"/>
              <w:contextualSpacing/>
              <w:jc w:val="center"/>
              <w:rPr>
                <w:rFonts w:ascii="Calibri" w:eastAsia="Calibri" w:hAnsi="Calibri" w:cs="Times New Roman"/>
              </w:rPr>
            </w:pPr>
          </w:p>
        </w:tc>
        <w:tc>
          <w:tcPr>
            <w:tcW w:w="1276" w:type="dxa"/>
          </w:tcPr>
          <w:p w:rsidR="00520FB7" w:rsidRPr="00520FB7" w:rsidRDefault="00520FB7" w:rsidP="00520FB7">
            <w:pPr>
              <w:spacing w:after="0" w:line="240" w:lineRule="auto"/>
              <w:jc w:val="center"/>
              <w:rPr>
                <w:rFonts w:ascii="Calibri" w:eastAsia="Calibri" w:hAnsi="Calibri" w:cs="Times New Roman"/>
              </w:rPr>
            </w:pPr>
          </w:p>
        </w:tc>
        <w:tc>
          <w:tcPr>
            <w:tcW w:w="1701" w:type="dxa"/>
            <w:vMerge/>
          </w:tcPr>
          <w:p w:rsidR="00520FB7" w:rsidRPr="00520FB7" w:rsidRDefault="00520FB7" w:rsidP="00520FB7">
            <w:pPr>
              <w:spacing w:after="0" w:line="240" w:lineRule="auto"/>
              <w:jc w:val="center"/>
              <w:rPr>
                <w:rFonts w:ascii="Calibri" w:eastAsia="Calibri" w:hAnsi="Calibri" w:cs="Times New Roman"/>
              </w:rPr>
            </w:pPr>
          </w:p>
        </w:tc>
      </w:tr>
      <w:tr w:rsidR="00520FB7" w:rsidRPr="00520FB7" w:rsidTr="00520FB7">
        <w:tc>
          <w:tcPr>
            <w:tcW w:w="5524" w:type="dxa"/>
          </w:tcPr>
          <w:p w:rsidR="00520FB7" w:rsidRPr="00520FB7" w:rsidRDefault="00520FB7" w:rsidP="00520FB7">
            <w:p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 xml:space="preserve">Problem solver </w:t>
            </w:r>
          </w:p>
        </w:tc>
        <w:tc>
          <w:tcPr>
            <w:tcW w:w="1275" w:type="dxa"/>
          </w:tcPr>
          <w:p w:rsidR="00520FB7" w:rsidRPr="00520FB7" w:rsidRDefault="00520FB7" w:rsidP="00520FB7">
            <w:pPr>
              <w:numPr>
                <w:ilvl w:val="0"/>
                <w:numId w:val="4"/>
              </w:numPr>
              <w:spacing w:after="0" w:line="240" w:lineRule="auto"/>
              <w:contextualSpacing/>
              <w:jc w:val="center"/>
              <w:rPr>
                <w:rFonts w:ascii="Calibri" w:eastAsia="Calibri" w:hAnsi="Calibri" w:cs="Times New Roman"/>
              </w:rPr>
            </w:pPr>
          </w:p>
        </w:tc>
        <w:tc>
          <w:tcPr>
            <w:tcW w:w="1276" w:type="dxa"/>
          </w:tcPr>
          <w:p w:rsidR="00520FB7" w:rsidRPr="00520FB7" w:rsidRDefault="00520FB7" w:rsidP="00520FB7">
            <w:pPr>
              <w:spacing w:after="0" w:line="240" w:lineRule="auto"/>
              <w:jc w:val="center"/>
              <w:rPr>
                <w:rFonts w:ascii="Calibri" w:eastAsia="Calibri" w:hAnsi="Calibri" w:cs="Times New Roman"/>
              </w:rPr>
            </w:pPr>
          </w:p>
        </w:tc>
        <w:tc>
          <w:tcPr>
            <w:tcW w:w="1701" w:type="dxa"/>
            <w:vMerge/>
          </w:tcPr>
          <w:p w:rsidR="00520FB7" w:rsidRPr="00520FB7" w:rsidRDefault="00520FB7" w:rsidP="00520FB7">
            <w:pPr>
              <w:spacing w:after="0" w:line="240" w:lineRule="auto"/>
              <w:jc w:val="center"/>
              <w:rPr>
                <w:rFonts w:ascii="Calibri" w:eastAsia="Calibri" w:hAnsi="Calibri" w:cs="Times New Roman"/>
              </w:rPr>
            </w:pPr>
          </w:p>
        </w:tc>
      </w:tr>
      <w:tr w:rsidR="00520FB7" w:rsidRPr="00520FB7" w:rsidTr="00520FB7">
        <w:tc>
          <w:tcPr>
            <w:tcW w:w="5524" w:type="dxa"/>
          </w:tcPr>
          <w:p w:rsidR="00520FB7" w:rsidRPr="00520FB7" w:rsidRDefault="00520FB7" w:rsidP="00520FB7">
            <w:p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True conviction that excellent estate conditions will support operational and organisational performance</w:t>
            </w:r>
          </w:p>
        </w:tc>
        <w:tc>
          <w:tcPr>
            <w:tcW w:w="1275" w:type="dxa"/>
          </w:tcPr>
          <w:p w:rsidR="00520FB7" w:rsidRPr="00520FB7" w:rsidRDefault="00520FB7" w:rsidP="00520FB7">
            <w:pPr>
              <w:numPr>
                <w:ilvl w:val="0"/>
                <w:numId w:val="4"/>
              </w:numPr>
              <w:spacing w:after="0" w:line="240" w:lineRule="auto"/>
              <w:contextualSpacing/>
              <w:jc w:val="center"/>
              <w:rPr>
                <w:rFonts w:ascii="Calibri" w:eastAsia="Calibri" w:hAnsi="Calibri" w:cs="Times New Roman"/>
              </w:rPr>
            </w:pPr>
          </w:p>
        </w:tc>
        <w:tc>
          <w:tcPr>
            <w:tcW w:w="1276" w:type="dxa"/>
          </w:tcPr>
          <w:p w:rsidR="00520FB7" w:rsidRPr="00520FB7" w:rsidRDefault="00520FB7" w:rsidP="00520FB7">
            <w:pPr>
              <w:spacing w:after="0" w:line="240" w:lineRule="auto"/>
              <w:jc w:val="center"/>
              <w:rPr>
                <w:rFonts w:ascii="Calibri" w:eastAsia="Calibri" w:hAnsi="Calibri" w:cs="Times New Roman"/>
              </w:rPr>
            </w:pPr>
          </w:p>
        </w:tc>
        <w:tc>
          <w:tcPr>
            <w:tcW w:w="1701" w:type="dxa"/>
            <w:vMerge/>
          </w:tcPr>
          <w:p w:rsidR="00520FB7" w:rsidRPr="00520FB7" w:rsidRDefault="00520FB7" w:rsidP="00520FB7">
            <w:pPr>
              <w:spacing w:after="0" w:line="240" w:lineRule="auto"/>
              <w:jc w:val="center"/>
              <w:rPr>
                <w:rFonts w:ascii="Calibri" w:eastAsia="Calibri" w:hAnsi="Calibri" w:cs="Times New Roman"/>
              </w:rPr>
            </w:pPr>
          </w:p>
        </w:tc>
      </w:tr>
      <w:tr w:rsidR="00520FB7" w:rsidRPr="00520FB7" w:rsidTr="00520FB7">
        <w:tc>
          <w:tcPr>
            <w:tcW w:w="5524" w:type="dxa"/>
          </w:tcPr>
          <w:p w:rsidR="00520FB7" w:rsidRPr="00520FB7" w:rsidRDefault="00520FB7" w:rsidP="00520FB7">
            <w:p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 xml:space="preserve">Be self-motivated and demonstrate ability to work on own initiative </w:t>
            </w:r>
          </w:p>
        </w:tc>
        <w:tc>
          <w:tcPr>
            <w:tcW w:w="1275" w:type="dxa"/>
          </w:tcPr>
          <w:p w:rsidR="00520FB7" w:rsidRPr="00520FB7" w:rsidRDefault="00520FB7" w:rsidP="00520FB7">
            <w:pPr>
              <w:numPr>
                <w:ilvl w:val="0"/>
                <w:numId w:val="4"/>
              </w:numPr>
              <w:spacing w:after="0" w:line="240" w:lineRule="auto"/>
              <w:contextualSpacing/>
              <w:jc w:val="center"/>
              <w:rPr>
                <w:rFonts w:ascii="Calibri" w:eastAsia="Calibri" w:hAnsi="Calibri" w:cs="Times New Roman"/>
              </w:rPr>
            </w:pPr>
          </w:p>
        </w:tc>
        <w:tc>
          <w:tcPr>
            <w:tcW w:w="1276" w:type="dxa"/>
          </w:tcPr>
          <w:p w:rsidR="00520FB7" w:rsidRPr="00520FB7" w:rsidRDefault="00520FB7" w:rsidP="00520FB7">
            <w:pPr>
              <w:spacing w:after="0" w:line="240" w:lineRule="auto"/>
              <w:jc w:val="center"/>
              <w:rPr>
                <w:rFonts w:ascii="Calibri" w:eastAsia="Calibri" w:hAnsi="Calibri" w:cs="Times New Roman"/>
              </w:rPr>
            </w:pPr>
          </w:p>
        </w:tc>
        <w:tc>
          <w:tcPr>
            <w:tcW w:w="1701" w:type="dxa"/>
            <w:vMerge/>
          </w:tcPr>
          <w:p w:rsidR="00520FB7" w:rsidRPr="00520FB7" w:rsidRDefault="00520FB7" w:rsidP="00520FB7">
            <w:pPr>
              <w:spacing w:after="0" w:line="240" w:lineRule="auto"/>
              <w:jc w:val="center"/>
              <w:rPr>
                <w:rFonts w:ascii="Calibri" w:eastAsia="Calibri" w:hAnsi="Calibri" w:cs="Times New Roman"/>
              </w:rPr>
            </w:pPr>
          </w:p>
        </w:tc>
      </w:tr>
      <w:tr w:rsidR="00520FB7" w:rsidRPr="00520FB7" w:rsidTr="00520FB7">
        <w:tc>
          <w:tcPr>
            <w:tcW w:w="5524" w:type="dxa"/>
          </w:tcPr>
          <w:p w:rsidR="00520FB7" w:rsidRPr="00520FB7" w:rsidRDefault="00520FB7" w:rsidP="00520FB7">
            <w:pPr>
              <w:autoSpaceDE w:val="0"/>
              <w:autoSpaceDN w:val="0"/>
              <w:adjustRightInd w:val="0"/>
              <w:spacing w:after="0" w:line="240" w:lineRule="auto"/>
              <w:rPr>
                <w:rFonts w:ascii="Calibri" w:eastAsia="Calibri" w:hAnsi="Calibri" w:cs="Arial"/>
                <w:color w:val="000000"/>
              </w:rPr>
            </w:pPr>
            <w:r w:rsidRPr="00520FB7">
              <w:rPr>
                <w:rFonts w:ascii="Calibri" w:eastAsia="Calibri" w:hAnsi="Calibri" w:cs="Arial"/>
                <w:color w:val="000000"/>
              </w:rPr>
              <w:t xml:space="preserve">Work individually and as team member </w:t>
            </w:r>
          </w:p>
        </w:tc>
        <w:tc>
          <w:tcPr>
            <w:tcW w:w="1275" w:type="dxa"/>
          </w:tcPr>
          <w:p w:rsidR="00520FB7" w:rsidRPr="00520FB7" w:rsidRDefault="00520FB7" w:rsidP="00520FB7">
            <w:pPr>
              <w:numPr>
                <w:ilvl w:val="0"/>
                <w:numId w:val="4"/>
              </w:numPr>
              <w:spacing w:after="0" w:line="240" w:lineRule="auto"/>
              <w:contextualSpacing/>
              <w:jc w:val="center"/>
              <w:rPr>
                <w:rFonts w:ascii="Calibri" w:eastAsia="Calibri" w:hAnsi="Calibri" w:cs="Times New Roman"/>
              </w:rPr>
            </w:pPr>
          </w:p>
        </w:tc>
        <w:tc>
          <w:tcPr>
            <w:tcW w:w="1276" w:type="dxa"/>
          </w:tcPr>
          <w:p w:rsidR="00520FB7" w:rsidRPr="00520FB7" w:rsidRDefault="00520FB7" w:rsidP="00520FB7">
            <w:pPr>
              <w:spacing w:after="0" w:line="240" w:lineRule="auto"/>
              <w:jc w:val="center"/>
              <w:rPr>
                <w:rFonts w:ascii="Calibri" w:eastAsia="Calibri" w:hAnsi="Calibri" w:cs="Times New Roman"/>
              </w:rPr>
            </w:pPr>
          </w:p>
        </w:tc>
        <w:tc>
          <w:tcPr>
            <w:tcW w:w="1701" w:type="dxa"/>
            <w:vMerge/>
          </w:tcPr>
          <w:p w:rsidR="00520FB7" w:rsidRPr="00520FB7" w:rsidRDefault="00520FB7" w:rsidP="00520FB7">
            <w:pPr>
              <w:spacing w:after="0" w:line="240" w:lineRule="auto"/>
              <w:jc w:val="center"/>
              <w:rPr>
                <w:rFonts w:ascii="Calibri" w:eastAsia="Calibri" w:hAnsi="Calibri" w:cs="Times New Roman"/>
              </w:rPr>
            </w:pPr>
          </w:p>
        </w:tc>
      </w:tr>
      <w:tr w:rsidR="00520FB7" w:rsidRPr="00520FB7" w:rsidTr="00520FB7">
        <w:tc>
          <w:tcPr>
            <w:tcW w:w="5524" w:type="dxa"/>
          </w:tcPr>
          <w:p w:rsidR="00520FB7" w:rsidRPr="00520FB7" w:rsidRDefault="00520FB7" w:rsidP="00520FB7">
            <w:pPr>
              <w:spacing w:after="0" w:line="240" w:lineRule="auto"/>
              <w:rPr>
                <w:rFonts w:ascii="Calibri" w:eastAsia="Calibri" w:hAnsi="Calibri" w:cs="Times New Roman"/>
              </w:rPr>
            </w:pPr>
            <w:r w:rsidRPr="00520FB7">
              <w:rPr>
                <w:rFonts w:ascii="Calibri" w:eastAsia="Calibri" w:hAnsi="Calibri" w:cs="Times New Roman"/>
              </w:rPr>
              <w:t>Work under pressure</w:t>
            </w:r>
          </w:p>
        </w:tc>
        <w:tc>
          <w:tcPr>
            <w:tcW w:w="1275" w:type="dxa"/>
          </w:tcPr>
          <w:p w:rsidR="00520FB7" w:rsidRPr="00520FB7" w:rsidRDefault="00520FB7" w:rsidP="00520FB7">
            <w:pPr>
              <w:numPr>
                <w:ilvl w:val="0"/>
                <w:numId w:val="4"/>
              </w:numPr>
              <w:spacing w:after="0" w:line="240" w:lineRule="auto"/>
              <w:contextualSpacing/>
              <w:jc w:val="center"/>
              <w:rPr>
                <w:rFonts w:ascii="Calibri" w:eastAsia="Calibri" w:hAnsi="Calibri" w:cs="Times New Roman"/>
              </w:rPr>
            </w:pPr>
          </w:p>
        </w:tc>
        <w:tc>
          <w:tcPr>
            <w:tcW w:w="1276" w:type="dxa"/>
          </w:tcPr>
          <w:p w:rsidR="00520FB7" w:rsidRPr="00520FB7" w:rsidRDefault="00520FB7" w:rsidP="00520FB7">
            <w:pPr>
              <w:spacing w:after="0" w:line="240" w:lineRule="auto"/>
              <w:jc w:val="center"/>
              <w:rPr>
                <w:rFonts w:ascii="Calibri" w:eastAsia="Calibri" w:hAnsi="Calibri" w:cs="Times New Roman"/>
              </w:rPr>
            </w:pPr>
          </w:p>
        </w:tc>
        <w:tc>
          <w:tcPr>
            <w:tcW w:w="1701" w:type="dxa"/>
            <w:vMerge/>
          </w:tcPr>
          <w:p w:rsidR="00520FB7" w:rsidRPr="00520FB7" w:rsidRDefault="00520FB7" w:rsidP="00520FB7">
            <w:pPr>
              <w:spacing w:after="0" w:line="240" w:lineRule="auto"/>
              <w:jc w:val="center"/>
              <w:rPr>
                <w:rFonts w:ascii="Calibri" w:eastAsia="Calibri" w:hAnsi="Calibri" w:cs="Times New Roman"/>
              </w:rPr>
            </w:pPr>
          </w:p>
        </w:tc>
      </w:tr>
      <w:tr w:rsidR="00520FB7" w:rsidRPr="00520FB7" w:rsidTr="00520FB7">
        <w:tc>
          <w:tcPr>
            <w:tcW w:w="5524" w:type="dxa"/>
          </w:tcPr>
          <w:p w:rsidR="00520FB7" w:rsidRPr="00520FB7" w:rsidRDefault="00520FB7" w:rsidP="00520FB7">
            <w:pPr>
              <w:spacing w:after="0" w:line="240" w:lineRule="auto"/>
              <w:rPr>
                <w:rFonts w:ascii="Calibri" w:eastAsia="Calibri" w:hAnsi="Calibri" w:cs="Times New Roman"/>
              </w:rPr>
            </w:pPr>
            <w:r w:rsidRPr="00520FB7">
              <w:rPr>
                <w:rFonts w:ascii="Calibri" w:eastAsia="Calibri" w:hAnsi="Calibri" w:cs="Times New Roman"/>
              </w:rPr>
              <w:t>Integrity, trustworthy, honest and open</w:t>
            </w:r>
          </w:p>
        </w:tc>
        <w:tc>
          <w:tcPr>
            <w:tcW w:w="1275" w:type="dxa"/>
          </w:tcPr>
          <w:p w:rsidR="00520FB7" w:rsidRPr="00520FB7" w:rsidRDefault="00520FB7" w:rsidP="00520FB7">
            <w:pPr>
              <w:numPr>
                <w:ilvl w:val="0"/>
                <w:numId w:val="4"/>
              </w:numPr>
              <w:spacing w:after="0" w:line="240" w:lineRule="auto"/>
              <w:contextualSpacing/>
              <w:jc w:val="center"/>
              <w:rPr>
                <w:rFonts w:ascii="Calibri" w:eastAsia="Calibri" w:hAnsi="Calibri" w:cs="Times New Roman"/>
              </w:rPr>
            </w:pPr>
          </w:p>
        </w:tc>
        <w:tc>
          <w:tcPr>
            <w:tcW w:w="1276" w:type="dxa"/>
          </w:tcPr>
          <w:p w:rsidR="00520FB7" w:rsidRPr="00520FB7" w:rsidRDefault="00520FB7" w:rsidP="00520FB7">
            <w:pPr>
              <w:spacing w:after="0" w:line="240" w:lineRule="auto"/>
              <w:jc w:val="center"/>
              <w:rPr>
                <w:rFonts w:ascii="Calibri" w:eastAsia="Calibri" w:hAnsi="Calibri" w:cs="Times New Roman"/>
              </w:rPr>
            </w:pPr>
          </w:p>
        </w:tc>
        <w:tc>
          <w:tcPr>
            <w:tcW w:w="1701" w:type="dxa"/>
            <w:vMerge/>
          </w:tcPr>
          <w:p w:rsidR="00520FB7" w:rsidRPr="00520FB7" w:rsidRDefault="00520FB7" w:rsidP="00520FB7">
            <w:pPr>
              <w:spacing w:after="0" w:line="240" w:lineRule="auto"/>
              <w:jc w:val="center"/>
              <w:rPr>
                <w:rFonts w:ascii="Calibri" w:eastAsia="Calibri" w:hAnsi="Calibri" w:cs="Times New Roman"/>
              </w:rPr>
            </w:pPr>
          </w:p>
        </w:tc>
      </w:tr>
      <w:tr w:rsidR="00520FB7" w:rsidRPr="00520FB7" w:rsidTr="00520FB7">
        <w:tc>
          <w:tcPr>
            <w:tcW w:w="5524" w:type="dxa"/>
          </w:tcPr>
          <w:p w:rsidR="00520FB7" w:rsidRPr="00520FB7" w:rsidRDefault="00520FB7" w:rsidP="00520FB7">
            <w:pPr>
              <w:spacing w:after="0" w:line="240" w:lineRule="auto"/>
              <w:rPr>
                <w:rFonts w:ascii="Calibri" w:eastAsia="Calibri" w:hAnsi="Calibri" w:cs="Times New Roman"/>
              </w:rPr>
            </w:pPr>
            <w:r w:rsidRPr="00520FB7">
              <w:rPr>
                <w:rFonts w:ascii="Calibri" w:eastAsia="Calibri" w:hAnsi="Calibri" w:cs="Times New Roman"/>
              </w:rPr>
              <w:t>Excellent attendance and punctuality</w:t>
            </w:r>
          </w:p>
        </w:tc>
        <w:tc>
          <w:tcPr>
            <w:tcW w:w="1275" w:type="dxa"/>
          </w:tcPr>
          <w:p w:rsidR="00520FB7" w:rsidRPr="00520FB7" w:rsidRDefault="00520FB7" w:rsidP="00520FB7">
            <w:pPr>
              <w:numPr>
                <w:ilvl w:val="0"/>
                <w:numId w:val="4"/>
              </w:numPr>
              <w:spacing w:after="0" w:line="240" w:lineRule="auto"/>
              <w:contextualSpacing/>
              <w:jc w:val="center"/>
              <w:rPr>
                <w:rFonts w:ascii="Calibri" w:eastAsia="Calibri" w:hAnsi="Calibri" w:cs="Times New Roman"/>
              </w:rPr>
            </w:pPr>
          </w:p>
        </w:tc>
        <w:tc>
          <w:tcPr>
            <w:tcW w:w="1276" w:type="dxa"/>
          </w:tcPr>
          <w:p w:rsidR="00520FB7" w:rsidRPr="00520FB7" w:rsidRDefault="00520FB7" w:rsidP="00520FB7">
            <w:pPr>
              <w:spacing w:after="0" w:line="240" w:lineRule="auto"/>
              <w:jc w:val="center"/>
              <w:rPr>
                <w:rFonts w:ascii="Calibri" w:eastAsia="Calibri" w:hAnsi="Calibri" w:cs="Times New Roman"/>
              </w:rPr>
            </w:pPr>
          </w:p>
        </w:tc>
        <w:tc>
          <w:tcPr>
            <w:tcW w:w="1701" w:type="dxa"/>
            <w:vMerge/>
          </w:tcPr>
          <w:p w:rsidR="00520FB7" w:rsidRPr="00520FB7" w:rsidRDefault="00520FB7" w:rsidP="00520FB7">
            <w:pPr>
              <w:spacing w:after="0" w:line="240" w:lineRule="auto"/>
              <w:jc w:val="center"/>
              <w:rPr>
                <w:rFonts w:ascii="Calibri" w:eastAsia="Calibri" w:hAnsi="Calibri" w:cs="Times New Roman"/>
              </w:rPr>
            </w:pPr>
          </w:p>
        </w:tc>
      </w:tr>
      <w:tr w:rsidR="00520FB7" w:rsidRPr="00520FB7" w:rsidTr="00520FB7">
        <w:tc>
          <w:tcPr>
            <w:tcW w:w="5524" w:type="dxa"/>
          </w:tcPr>
          <w:p w:rsidR="00520FB7" w:rsidRPr="00520FB7" w:rsidRDefault="00520FB7" w:rsidP="00520FB7">
            <w:pPr>
              <w:spacing w:after="0" w:line="240" w:lineRule="auto"/>
              <w:rPr>
                <w:rFonts w:ascii="Calibri" w:eastAsia="Calibri" w:hAnsi="Calibri" w:cs="Times New Roman"/>
              </w:rPr>
            </w:pPr>
            <w:r w:rsidRPr="00520FB7">
              <w:rPr>
                <w:rFonts w:ascii="Calibri" w:eastAsia="Calibri" w:hAnsi="Calibri" w:cs="Times New Roman"/>
              </w:rPr>
              <w:t>Excellent interpersonal skills</w:t>
            </w:r>
          </w:p>
        </w:tc>
        <w:tc>
          <w:tcPr>
            <w:tcW w:w="1275" w:type="dxa"/>
          </w:tcPr>
          <w:p w:rsidR="00520FB7" w:rsidRPr="00520FB7" w:rsidRDefault="00520FB7" w:rsidP="00520FB7">
            <w:pPr>
              <w:numPr>
                <w:ilvl w:val="0"/>
                <w:numId w:val="4"/>
              </w:numPr>
              <w:spacing w:after="0" w:line="240" w:lineRule="auto"/>
              <w:contextualSpacing/>
              <w:jc w:val="center"/>
              <w:rPr>
                <w:rFonts w:ascii="Calibri" w:eastAsia="Calibri" w:hAnsi="Calibri" w:cs="Times New Roman"/>
              </w:rPr>
            </w:pPr>
          </w:p>
        </w:tc>
        <w:tc>
          <w:tcPr>
            <w:tcW w:w="1276" w:type="dxa"/>
          </w:tcPr>
          <w:p w:rsidR="00520FB7" w:rsidRPr="00520FB7" w:rsidRDefault="00520FB7" w:rsidP="00520FB7">
            <w:pPr>
              <w:spacing w:after="0" w:line="240" w:lineRule="auto"/>
              <w:jc w:val="center"/>
              <w:rPr>
                <w:rFonts w:ascii="Calibri" w:eastAsia="Calibri" w:hAnsi="Calibri" w:cs="Times New Roman"/>
              </w:rPr>
            </w:pPr>
          </w:p>
        </w:tc>
        <w:tc>
          <w:tcPr>
            <w:tcW w:w="1701" w:type="dxa"/>
            <w:vMerge/>
          </w:tcPr>
          <w:p w:rsidR="00520FB7" w:rsidRPr="00520FB7" w:rsidRDefault="00520FB7" w:rsidP="00520FB7">
            <w:pPr>
              <w:spacing w:after="0" w:line="240" w:lineRule="auto"/>
              <w:jc w:val="center"/>
              <w:rPr>
                <w:rFonts w:ascii="Calibri" w:eastAsia="Calibri" w:hAnsi="Calibri" w:cs="Times New Roman"/>
              </w:rPr>
            </w:pPr>
          </w:p>
        </w:tc>
      </w:tr>
    </w:tbl>
    <w:p w:rsidR="00520FB7" w:rsidRPr="00520FB7" w:rsidRDefault="00520FB7" w:rsidP="00520FB7">
      <w:pPr>
        <w:spacing w:after="200" w:line="276" w:lineRule="auto"/>
        <w:ind w:firstLine="720"/>
        <w:rPr>
          <w:rFonts w:ascii="Calibri" w:eastAsia="Calibri" w:hAnsi="Calibri" w:cs="Times New Roman"/>
          <w:sz w:val="24"/>
          <w:szCs w:val="24"/>
        </w:rPr>
      </w:pPr>
    </w:p>
    <w:p w:rsidR="00520FB7" w:rsidRPr="000E5493" w:rsidRDefault="00520FB7" w:rsidP="000E5493">
      <w:pPr>
        <w:spacing w:after="200" w:line="276" w:lineRule="auto"/>
        <w:ind w:firstLine="720"/>
        <w:rPr>
          <w:rFonts w:ascii="Calibri" w:eastAsia="Calibri" w:hAnsi="Calibri" w:cs="Times New Roman"/>
          <w:sz w:val="24"/>
          <w:szCs w:val="24"/>
        </w:rPr>
      </w:pPr>
      <w:r w:rsidRPr="00520FB7">
        <w:rPr>
          <w:rFonts w:ascii="Calibri" w:eastAsia="Calibri" w:hAnsi="Calibri" w:cs="Times New Roman"/>
          <w:sz w:val="24"/>
          <w:szCs w:val="24"/>
        </w:rPr>
        <w:t xml:space="preserve">Appl = Application Form </w:t>
      </w:r>
      <w:r w:rsidRPr="00520FB7">
        <w:rPr>
          <w:rFonts w:ascii="Calibri" w:eastAsia="Calibri" w:hAnsi="Calibri" w:cs="Times New Roman"/>
          <w:sz w:val="24"/>
          <w:szCs w:val="24"/>
        </w:rPr>
        <w:tab/>
        <w:t>Int = Interview</w:t>
      </w:r>
      <w:r w:rsidRPr="00520FB7">
        <w:rPr>
          <w:rFonts w:ascii="Calibri" w:eastAsia="Calibri" w:hAnsi="Calibri" w:cs="Times New Roman"/>
          <w:sz w:val="24"/>
          <w:szCs w:val="24"/>
        </w:rPr>
        <w:tab/>
      </w:r>
      <w:r w:rsidRPr="00520FB7">
        <w:rPr>
          <w:rFonts w:ascii="Calibri" w:eastAsia="Calibri" w:hAnsi="Calibri" w:cs="Times New Roman"/>
          <w:sz w:val="24"/>
          <w:szCs w:val="24"/>
        </w:rPr>
        <w:tab/>
        <w:t>Ref = Reference</w:t>
      </w:r>
    </w:p>
    <w:sectPr w:rsidR="00520FB7" w:rsidRPr="000E5493" w:rsidSect="00520FB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898"/>
    <w:multiLevelType w:val="hybridMultilevel"/>
    <w:tmpl w:val="84169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43470C4"/>
    <w:multiLevelType w:val="hybridMultilevel"/>
    <w:tmpl w:val="6A12B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16631"/>
    <w:multiLevelType w:val="hybridMultilevel"/>
    <w:tmpl w:val="6EFC2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B7"/>
    <w:rsid w:val="000E5493"/>
    <w:rsid w:val="002D00ED"/>
    <w:rsid w:val="00520FB7"/>
    <w:rsid w:val="00EC7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8718"/>
  <w15:chartTrackingRefBased/>
  <w15:docId w15:val="{39DF6386-2718-4DB2-BDA6-6686D899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FB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MATKIN Vicky</dc:creator>
  <cp:keywords/>
  <dc:description/>
  <cp:lastModifiedBy>MATKIN Vicky</cp:lastModifiedBy>
  <cp:revision>2</cp:revision>
  <dcterms:created xsi:type="dcterms:W3CDTF">2019-09-25T14:11:00Z</dcterms:created>
  <dcterms:modified xsi:type="dcterms:W3CDTF">2019-09-25T14:33:00Z</dcterms:modified>
</cp:coreProperties>
</file>