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F2614" w:rsidRDefault="00AF2614" w:rsidP="001103D7">
            <w:pPr>
              <w:spacing w:after="0" w:line="240" w:lineRule="auto"/>
              <w:rPr>
                <w:b/>
              </w:rPr>
            </w:pPr>
          </w:p>
          <w:p w:rsidR="00AD59DD" w:rsidRPr="00782815" w:rsidRDefault="00C85141" w:rsidP="001103D7">
            <w:pPr>
              <w:spacing w:after="0" w:line="240" w:lineRule="auto"/>
              <w:rPr>
                <w:b/>
              </w:rPr>
            </w:pPr>
            <w:r>
              <w:rPr>
                <w:b/>
              </w:rPr>
              <w:t>Springwood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9F6547" w:rsidRPr="009D6651" w:rsidRDefault="00922878" w:rsidP="00AD59DD">
            <w:pPr>
              <w:spacing w:after="0" w:line="240" w:lineRule="auto"/>
              <w:rPr>
                <w:b/>
              </w:rPr>
            </w:pPr>
            <w:r w:rsidRPr="009D6651">
              <w:rPr>
                <w:b/>
              </w:rPr>
              <w:t xml:space="preserve">Teacher of Psychology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9D6651" w:rsidP="00AF2614">
            <w:pPr>
              <w:spacing w:after="0" w:line="240" w:lineRule="auto"/>
              <w:rPr>
                <w:b/>
              </w:rPr>
            </w:pPr>
            <w:r>
              <w:rPr>
                <w:b/>
              </w:rPr>
              <w:t>MPS</w:t>
            </w:r>
          </w:p>
        </w:tc>
      </w:tr>
      <w:tr w:rsidR="009D6651" w:rsidRPr="005F722B" w:rsidTr="001103D7">
        <w:tc>
          <w:tcPr>
            <w:tcW w:w="1439" w:type="pct"/>
          </w:tcPr>
          <w:p w:rsidR="009D6651" w:rsidRDefault="009D6651" w:rsidP="001103D7">
            <w:pPr>
              <w:spacing w:after="0" w:line="240" w:lineRule="auto"/>
              <w:rPr>
                <w:b/>
              </w:rPr>
            </w:pPr>
          </w:p>
          <w:p w:rsidR="009D6651" w:rsidRPr="00782815" w:rsidRDefault="009D6651" w:rsidP="001103D7">
            <w:pPr>
              <w:spacing w:after="0" w:line="240" w:lineRule="auto"/>
              <w:rPr>
                <w:b/>
              </w:rPr>
            </w:pPr>
            <w:r>
              <w:rPr>
                <w:b/>
              </w:rPr>
              <w:t>Hours / Weeks</w:t>
            </w:r>
          </w:p>
        </w:tc>
        <w:tc>
          <w:tcPr>
            <w:tcW w:w="3561" w:type="pct"/>
          </w:tcPr>
          <w:p w:rsidR="009D6651" w:rsidRDefault="009D6651" w:rsidP="001103D7">
            <w:pPr>
              <w:spacing w:after="0" w:line="240" w:lineRule="auto"/>
              <w:rPr>
                <w:b/>
              </w:rPr>
            </w:pPr>
          </w:p>
          <w:p w:rsidR="009D6651" w:rsidRDefault="009D6651" w:rsidP="001103D7">
            <w:pPr>
              <w:spacing w:after="0" w:line="240" w:lineRule="auto"/>
              <w:rPr>
                <w:b/>
              </w:rPr>
            </w:pPr>
            <w:r w:rsidRPr="00F56CB6">
              <w:rPr>
                <w:b/>
              </w:rPr>
              <w:t>Full Time or Minimum 40% Part Time</w:t>
            </w:r>
          </w:p>
          <w:p w:rsidR="009D6651" w:rsidRPr="00782815" w:rsidRDefault="009D6651" w:rsidP="001103D7">
            <w:pPr>
              <w:spacing w:after="0" w:line="240" w:lineRule="auto"/>
              <w:rPr>
                <w:b/>
              </w:rPr>
            </w:pPr>
          </w:p>
        </w:tc>
      </w:tr>
      <w:tr w:rsidR="00AD59DD" w:rsidRPr="005F722B" w:rsidTr="00366DD8">
        <w:trPr>
          <w:trHeight w:val="536"/>
        </w:trPr>
        <w:tc>
          <w:tcPr>
            <w:tcW w:w="1439" w:type="pct"/>
            <w:vAlign w:val="center"/>
          </w:tcPr>
          <w:p w:rsidR="00AD59DD" w:rsidRPr="00782815" w:rsidRDefault="00AD59DD" w:rsidP="00366DD8">
            <w:pPr>
              <w:spacing w:after="0" w:line="240" w:lineRule="auto"/>
              <w:rPr>
                <w:b/>
              </w:rPr>
            </w:pPr>
            <w:r w:rsidRPr="00782815">
              <w:rPr>
                <w:b/>
              </w:rPr>
              <w:t>Responsible to:</w:t>
            </w:r>
          </w:p>
        </w:tc>
        <w:tc>
          <w:tcPr>
            <w:tcW w:w="3561" w:type="pct"/>
          </w:tcPr>
          <w:p w:rsidR="00AD59DD" w:rsidRDefault="00DA7E13" w:rsidP="001103D7">
            <w:pPr>
              <w:spacing w:after="0" w:line="240" w:lineRule="auto"/>
              <w:rPr>
                <w:b/>
              </w:rPr>
            </w:pPr>
            <w:r>
              <w:rPr>
                <w:b/>
              </w:rPr>
              <w:t>Headteacher</w:t>
            </w:r>
          </w:p>
          <w:p w:rsidR="00DA7E13" w:rsidRPr="00782815" w:rsidRDefault="00AF2614" w:rsidP="001103D7">
            <w:pPr>
              <w:spacing w:after="0" w:line="240" w:lineRule="auto"/>
              <w:rPr>
                <w:b/>
              </w:rPr>
            </w:pPr>
            <w:r w:rsidRPr="004841BE">
              <w:rPr>
                <w:b/>
              </w:rPr>
              <w:t>Line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DA7E13" w:rsidP="00962A6E">
            <w:pPr>
              <w:spacing w:after="0" w:line="240" w:lineRule="auto"/>
              <w:rPr>
                <w:b/>
              </w:rPr>
            </w:pPr>
            <w:r>
              <w:rPr>
                <w:b/>
              </w:rPr>
              <w:t>Staff</w:t>
            </w:r>
          </w:p>
          <w:p w:rsidR="00DA7E13" w:rsidRDefault="00DA7E13" w:rsidP="00962A6E">
            <w:pPr>
              <w:spacing w:after="0" w:line="240" w:lineRule="auto"/>
              <w:rPr>
                <w:b/>
              </w:rPr>
            </w:pPr>
            <w:r>
              <w:rPr>
                <w:b/>
              </w:rPr>
              <w:t>Students</w:t>
            </w:r>
          </w:p>
          <w:p w:rsidR="00532CB2" w:rsidRPr="00782815" w:rsidRDefault="00DA7E13" w:rsidP="00962A6E">
            <w:pPr>
              <w:spacing w:after="0" w:line="240" w:lineRule="auto"/>
              <w:rPr>
                <w:b/>
              </w:rPr>
            </w:pPr>
            <w:r>
              <w:rPr>
                <w:b/>
              </w:rPr>
              <w:t>Parents/Carers</w:t>
            </w:r>
          </w:p>
        </w:tc>
      </w:tr>
    </w:tbl>
    <w:p w:rsidR="00AD59DD" w:rsidRDefault="00AD59DD" w:rsidP="00AD59DD">
      <w:pPr>
        <w:jc w:val="both"/>
      </w:pPr>
    </w:p>
    <w:p w:rsidR="00F23BE8" w:rsidRDefault="00F23BE8" w:rsidP="00787A23">
      <w:pPr>
        <w:spacing w:after="0" w:line="240" w:lineRule="auto"/>
        <w:ind w:right="375"/>
        <w:jc w:val="both"/>
        <w:rPr>
          <w:rFonts w:asciiTheme="minorHAnsi" w:hAnsiTheme="minorHAnsi"/>
          <w:b/>
          <w:sz w:val="24"/>
          <w:szCs w:val="24"/>
          <w:u w:val="single" w:color="92D050"/>
        </w:rPr>
      </w:pPr>
      <w:r>
        <w:rPr>
          <w:rFonts w:asciiTheme="minorHAnsi" w:hAnsiTheme="minorHAnsi"/>
          <w:b/>
          <w:sz w:val="24"/>
          <w:szCs w:val="24"/>
          <w:u w:val="single" w:color="92D050"/>
        </w:rPr>
        <w:t>The role and department</w:t>
      </w:r>
    </w:p>
    <w:p w:rsidR="00F23BE8" w:rsidRDefault="00F23BE8" w:rsidP="00787A23">
      <w:pPr>
        <w:spacing w:after="0" w:line="240" w:lineRule="auto"/>
        <w:ind w:right="375"/>
        <w:jc w:val="both"/>
        <w:rPr>
          <w:rFonts w:asciiTheme="minorHAnsi" w:hAnsiTheme="minorHAnsi"/>
          <w:b/>
          <w:sz w:val="24"/>
          <w:szCs w:val="24"/>
          <w:u w:val="single" w:color="92D050"/>
        </w:rPr>
      </w:pPr>
    </w:p>
    <w:p w:rsidR="00F23BE8" w:rsidRPr="00F23BE8" w:rsidRDefault="00F23BE8" w:rsidP="00F56CB6">
      <w:pPr>
        <w:shd w:val="clear" w:color="auto" w:fill="FFFFFF"/>
        <w:spacing w:after="160" w:line="235" w:lineRule="atLeast"/>
        <w:jc w:val="both"/>
        <w:rPr>
          <w:rFonts w:eastAsia="Times New Roman"/>
          <w:color w:val="222222"/>
          <w:lang w:eastAsia="en-GB"/>
        </w:rPr>
      </w:pPr>
      <w:r w:rsidRPr="00F23BE8">
        <w:rPr>
          <w:rFonts w:eastAsia="Times New Roman"/>
          <w:color w:val="222222"/>
          <w:sz w:val="24"/>
          <w:szCs w:val="24"/>
          <w:lang w:eastAsia="en-GB"/>
        </w:rPr>
        <w:t>The Psychology department at Springwood High school is part of a very successful Social Science and Humanities faculty. Psychology is currently taught at KS5 and benefits from healthy numbers due to its positive external results and Sociology being taught at GCSE. Many of our students combine Psychology with Sociology at A-Level and the Social Science department boasts continual exam success with ALPS 3 outcomes.</w:t>
      </w:r>
    </w:p>
    <w:p w:rsidR="00F23BE8" w:rsidRPr="00F23BE8" w:rsidRDefault="00F23BE8" w:rsidP="00F56CB6">
      <w:pPr>
        <w:shd w:val="clear" w:color="auto" w:fill="FFFFFF"/>
        <w:spacing w:after="160" w:line="235" w:lineRule="atLeast"/>
        <w:jc w:val="both"/>
        <w:rPr>
          <w:rFonts w:eastAsia="Times New Roman"/>
          <w:color w:val="222222"/>
          <w:lang w:eastAsia="en-GB"/>
        </w:rPr>
      </w:pPr>
      <w:r w:rsidRPr="00F23BE8">
        <w:rPr>
          <w:rFonts w:eastAsia="Times New Roman"/>
          <w:color w:val="222222"/>
          <w:sz w:val="24"/>
          <w:szCs w:val="24"/>
          <w:lang w:eastAsia="en-GB"/>
        </w:rPr>
        <w:t>The Social Science faculty requires a dynamic and vibrant Psychology teacher who has an astute knowledge of the AQA Psychology specification and is able to work collaboratively to deliver an engaging curriculum covering Bio-Psychology, Memory, Schizophrenia, Research methods, Issues and debates, Gender, Attachment, Social Influence, Psychopathology and Forensic Psychology.</w:t>
      </w:r>
    </w:p>
    <w:p w:rsidR="00F23BE8" w:rsidRDefault="00F23BE8" w:rsidP="00F56CB6">
      <w:pPr>
        <w:shd w:val="clear" w:color="auto" w:fill="FFFFFF"/>
        <w:spacing w:after="160" w:line="235" w:lineRule="atLeast"/>
        <w:jc w:val="both"/>
        <w:rPr>
          <w:rFonts w:eastAsia="Times New Roman"/>
          <w:color w:val="222222"/>
          <w:sz w:val="24"/>
          <w:szCs w:val="24"/>
          <w:lang w:eastAsia="en-GB"/>
        </w:rPr>
      </w:pPr>
      <w:r w:rsidRPr="00F23BE8">
        <w:rPr>
          <w:rFonts w:eastAsia="Times New Roman"/>
          <w:color w:val="222222"/>
          <w:sz w:val="24"/>
          <w:szCs w:val="24"/>
          <w:lang w:eastAsia="en-GB"/>
        </w:rPr>
        <w:t>The successful candidate will be joining an established, well-resourced and highly supportive faculty which prioritises student wellbeing and success equally. Opportunities may be available to teach GCSE Sociology or WJEC Applied Level 3 Diploma in Criminology for the right candidate as the faculty is currently expanding due to its previous successes.</w:t>
      </w:r>
    </w:p>
    <w:p w:rsidR="00F56CB6" w:rsidRDefault="00F56CB6" w:rsidP="00F56CB6">
      <w:pPr>
        <w:shd w:val="clear" w:color="auto" w:fill="FFFFFF"/>
        <w:spacing w:after="160" w:line="235" w:lineRule="atLeast"/>
        <w:jc w:val="both"/>
        <w:rPr>
          <w:rFonts w:eastAsia="Times New Roman"/>
          <w:color w:val="222222"/>
          <w:sz w:val="24"/>
          <w:szCs w:val="24"/>
          <w:lang w:eastAsia="en-GB"/>
        </w:rPr>
      </w:pPr>
    </w:p>
    <w:p w:rsidR="00F56CB6" w:rsidRDefault="00F56CB6" w:rsidP="00F56CB6">
      <w:pPr>
        <w:shd w:val="clear" w:color="auto" w:fill="FFFFFF"/>
        <w:spacing w:after="160" w:line="235" w:lineRule="atLeast"/>
        <w:jc w:val="both"/>
        <w:rPr>
          <w:rFonts w:eastAsia="Times New Roman"/>
          <w:color w:val="222222"/>
          <w:sz w:val="24"/>
          <w:szCs w:val="24"/>
          <w:lang w:eastAsia="en-GB"/>
        </w:rPr>
      </w:pPr>
    </w:p>
    <w:p w:rsidR="00F56CB6" w:rsidRPr="00F23BE8" w:rsidRDefault="00F56CB6" w:rsidP="00F56CB6">
      <w:pPr>
        <w:shd w:val="clear" w:color="auto" w:fill="FFFFFF"/>
        <w:spacing w:after="160" w:line="235" w:lineRule="atLeast"/>
        <w:jc w:val="both"/>
        <w:rPr>
          <w:rFonts w:eastAsia="Times New Roman"/>
          <w:color w:val="222222"/>
          <w:lang w:eastAsia="en-GB"/>
        </w:rPr>
      </w:pPr>
    </w:p>
    <w:p w:rsidR="00F23BE8" w:rsidRPr="00F23BE8" w:rsidRDefault="00F23BE8" w:rsidP="00787A23">
      <w:pPr>
        <w:spacing w:after="0" w:line="240" w:lineRule="auto"/>
        <w:ind w:right="375"/>
        <w:jc w:val="both"/>
        <w:rPr>
          <w:rFonts w:asciiTheme="minorHAnsi" w:hAnsiTheme="minorHAnsi"/>
          <w:sz w:val="24"/>
          <w:szCs w:val="24"/>
          <w:u w:color="92D050"/>
        </w:rPr>
      </w:pPr>
    </w:p>
    <w:p w:rsidR="00782815" w:rsidRDefault="00782815" w:rsidP="00787A23">
      <w:pPr>
        <w:spacing w:after="0" w:line="240" w:lineRule="auto"/>
        <w:ind w:right="375"/>
        <w:jc w:val="both"/>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r w:rsidR="00DA7E13">
        <w:rPr>
          <w:rFonts w:asciiTheme="minorHAnsi" w:hAnsiTheme="minorHAnsi"/>
          <w:b/>
          <w:sz w:val="24"/>
          <w:szCs w:val="24"/>
        </w:rPr>
        <w:t xml:space="preserve"> </w:t>
      </w:r>
    </w:p>
    <w:p w:rsidR="00922878" w:rsidRDefault="00922878" w:rsidP="00787A23">
      <w:pPr>
        <w:spacing w:after="0" w:line="240" w:lineRule="auto"/>
        <w:ind w:right="375"/>
        <w:jc w:val="both"/>
        <w:rPr>
          <w:rFonts w:asciiTheme="minorHAnsi" w:hAnsiTheme="minorHAnsi"/>
          <w:b/>
          <w:sz w:val="24"/>
          <w:szCs w:val="24"/>
        </w:rPr>
      </w:pPr>
    </w:p>
    <w:p w:rsidR="00922878" w:rsidRPr="005525DB" w:rsidRDefault="00922878" w:rsidP="00922878">
      <w:pPr>
        <w:pStyle w:val="ListParagraph"/>
        <w:numPr>
          <w:ilvl w:val="0"/>
          <w:numId w:val="23"/>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922878" w:rsidRPr="00C35244" w:rsidRDefault="00922878" w:rsidP="00922878">
      <w:pPr>
        <w:pStyle w:val="ListParagraph"/>
        <w:numPr>
          <w:ilvl w:val="0"/>
          <w:numId w:val="23"/>
        </w:numPr>
        <w:autoSpaceDE w:val="0"/>
        <w:autoSpaceDN w:val="0"/>
        <w:adjustRightInd w:val="0"/>
        <w:spacing w:after="30" w:line="240" w:lineRule="auto"/>
        <w:jc w:val="both"/>
        <w:rPr>
          <w:rFonts w:cs="Calibri"/>
          <w:color w:val="000000"/>
        </w:rPr>
      </w:pPr>
      <w:r w:rsidRPr="00C35244">
        <w:rPr>
          <w:rFonts w:cs="Calibri"/>
          <w:color w:val="000000"/>
        </w:rPr>
        <w:lastRenderedPageBreak/>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Pr>
          <w:rFonts w:cs="Calibri"/>
          <w:color w:val="000000"/>
        </w:rPr>
        <w:t>schemes of learning.</w:t>
      </w:r>
    </w:p>
    <w:p w:rsidR="00922878" w:rsidRPr="00C35244" w:rsidRDefault="00922878" w:rsidP="00922878">
      <w:pPr>
        <w:pStyle w:val="ListParagraph"/>
        <w:numPr>
          <w:ilvl w:val="0"/>
          <w:numId w:val="23"/>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922878" w:rsidRDefault="00922878" w:rsidP="00922878">
      <w:pPr>
        <w:pStyle w:val="ListParagraph"/>
        <w:numPr>
          <w:ilvl w:val="0"/>
          <w:numId w:val="23"/>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922878" w:rsidRPr="00C35244" w:rsidRDefault="00922878" w:rsidP="009D6651">
      <w:pPr>
        <w:pStyle w:val="ListParagraph"/>
        <w:autoSpaceDE w:val="0"/>
        <w:autoSpaceDN w:val="0"/>
        <w:adjustRightInd w:val="0"/>
        <w:spacing w:after="0" w:line="240" w:lineRule="auto"/>
        <w:jc w:val="both"/>
        <w:rPr>
          <w:rFonts w:cs="Calibri"/>
          <w:color w:val="000000"/>
        </w:rPr>
      </w:pPr>
    </w:p>
    <w:p w:rsidR="00782815"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9D6651" w:rsidRPr="007F7AD8" w:rsidRDefault="009D6651" w:rsidP="00782815">
      <w:pPr>
        <w:spacing w:after="0" w:line="240" w:lineRule="auto"/>
        <w:ind w:right="280"/>
        <w:rPr>
          <w:rFonts w:asciiTheme="minorHAnsi" w:hAnsiTheme="minorHAnsi"/>
          <w:b/>
          <w:sz w:val="24"/>
          <w:szCs w:val="24"/>
        </w:rPr>
      </w:pPr>
    </w:p>
    <w:p w:rsidR="00AF2614" w:rsidRDefault="00AF2614" w:rsidP="00AF2614">
      <w:pPr>
        <w:rPr>
          <w:rFonts w:eastAsia="Times New Roman"/>
        </w:rPr>
      </w:pPr>
      <w:r>
        <w:rPr>
          <w:rFonts w:eastAsia="Times New Roman"/>
        </w:rPr>
        <w:t>The successful candidate will:</w:t>
      </w:r>
    </w:p>
    <w:p w:rsidR="00922878" w:rsidRDefault="00AF2614" w:rsidP="00922878">
      <w:pPr>
        <w:pStyle w:val="ListParagraph"/>
        <w:numPr>
          <w:ilvl w:val="0"/>
          <w:numId w:val="22"/>
        </w:numPr>
        <w:rPr>
          <w:rFonts w:eastAsia="Times New Roman"/>
        </w:rPr>
      </w:pPr>
      <w:r>
        <w:rPr>
          <w:rFonts w:eastAsia="Times New Roman"/>
        </w:rPr>
        <w:t>be p</w:t>
      </w:r>
      <w:r w:rsidRPr="00FF165A">
        <w:rPr>
          <w:rFonts w:eastAsia="Times New Roman"/>
        </w:rPr>
        <w:t xml:space="preserve">assionate about the teaching of </w:t>
      </w:r>
      <w:r w:rsidR="00922878">
        <w:rPr>
          <w:rFonts w:eastAsia="Times New Roman"/>
        </w:rPr>
        <w:t>Psychology</w:t>
      </w:r>
      <w:r w:rsidRPr="00FF165A">
        <w:rPr>
          <w:rFonts w:eastAsia="Times New Roman"/>
        </w:rPr>
        <w:t xml:space="preserve"> and able to lead and inspire others to achieve success</w:t>
      </w:r>
      <w:r>
        <w:rPr>
          <w:rFonts w:eastAsia="Times New Roman"/>
        </w:rPr>
        <w:t>;</w:t>
      </w:r>
      <w:r w:rsidRPr="00FF165A">
        <w:rPr>
          <w:rFonts w:eastAsia="Times New Roman"/>
        </w:rPr>
        <w:t xml:space="preserve"> </w:t>
      </w:r>
    </w:p>
    <w:p w:rsidR="00922878" w:rsidRDefault="00922878" w:rsidP="00922878">
      <w:pPr>
        <w:pStyle w:val="ListParagraph"/>
        <w:numPr>
          <w:ilvl w:val="0"/>
          <w:numId w:val="22"/>
        </w:numPr>
        <w:rPr>
          <w:rFonts w:eastAsia="Times New Roman"/>
        </w:rPr>
      </w:pPr>
      <w:r w:rsidRPr="00922878">
        <w:rPr>
          <w:rFonts w:eastAsia="Times New Roman"/>
        </w:rPr>
        <w:t>To deliver a programme of teaching leading towards assessment of designated skills that is personalised to meet the needs of the class.</w:t>
      </w:r>
    </w:p>
    <w:p w:rsidR="00922878" w:rsidRDefault="00922878" w:rsidP="00922878">
      <w:pPr>
        <w:pStyle w:val="ListParagraph"/>
        <w:numPr>
          <w:ilvl w:val="0"/>
          <w:numId w:val="22"/>
        </w:numPr>
        <w:rPr>
          <w:rFonts w:eastAsia="Times New Roman"/>
        </w:rPr>
      </w:pPr>
      <w:r w:rsidRPr="00922878">
        <w:rPr>
          <w:rFonts w:eastAsia="Times New Roman"/>
        </w:rPr>
        <w:t xml:space="preserve">To use a variety of delivery methods to stimulate learning, appropriate to student abilities. </w:t>
      </w:r>
    </w:p>
    <w:p w:rsidR="00922878" w:rsidRDefault="00922878" w:rsidP="00922878">
      <w:pPr>
        <w:pStyle w:val="ListParagraph"/>
        <w:numPr>
          <w:ilvl w:val="0"/>
          <w:numId w:val="22"/>
        </w:numPr>
        <w:rPr>
          <w:rFonts w:eastAsia="Times New Roman"/>
        </w:rPr>
      </w:pPr>
      <w:r w:rsidRPr="00922878">
        <w:rPr>
          <w:rFonts w:eastAsia="Times New Roman"/>
        </w:rPr>
        <w:t xml:space="preserve">To prepare and share high quality and appropriate teaching resources. </w:t>
      </w:r>
    </w:p>
    <w:p w:rsidR="00922878" w:rsidRDefault="00922878" w:rsidP="00922878">
      <w:pPr>
        <w:pStyle w:val="ListParagraph"/>
        <w:numPr>
          <w:ilvl w:val="0"/>
          <w:numId w:val="22"/>
        </w:numPr>
        <w:rPr>
          <w:rFonts w:eastAsia="Times New Roman"/>
        </w:rPr>
      </w:pPr>
      <w:r w:rsidRPr="00922878">
        <w:rPr>
          <w:rFonts w:eastAsia="Times New Roman"/>
        </w:rPr>
        <w:t xml:space="preserve">To ensure a high quality learning experience for students that meets internal and external quality standards. </w:t>
      </w:r>
    </w:p>
    <w:p w:rsidR="00922878" w:rsidRDefault="00922878" w:rsidP="00922878">
      <w:pPr>
        <w:pStyle w:val="ListParagraph"/>
        <w:numPr>
          <w:ilvl w:val="0"/>
          <w:numId w:val="22"/>
        </w:numPr>
        <w:rPr>
          <w:rFonts w:eastAsia="Times New Roman"/>
        </w:rPr>
      </w:pPr>
      <w:r w:rsidRPr="00922878">
        <w:rPr>
          <w:rFonts w:eastAsia="Times New Roman"/>
        </w:rPr>
        <w:t xml:space="preserve">To undertake assessment of students as required by internal and external (e.g. examination boards) procedures. </w:t>
      </w:r>
    </w:p>
    <w:p w:rsidR="00922878" w:rsidRDefault="00922878" w:rsidP="00922878">
      <w:pPr>
        <w:pStyle w:val="ListParagraph"/>
        <w:numPr>
          <w:ilvl w:val="0"/>
          <w:numId w:val="22"/>
        </w:numPr>
        <w:rPr>
          <w:rFonts w:eastAsia="Times New Roman"/>
        </w:rPr>
      </w:pPr>
      <w:r w:rsidRPr="00922878">
        <w:rPr>
          <w:rFonts w:eastAsia="Times New Roman"/>
        </w:rPr>
        <w:t xml:space="preserve">Within the guidance presented in the school and Faculty Assessment Policies, and using appropriate I.T. systems, to assess, record and report on the attendance, progress, development and attainment of students. </w:t>
      </w:r>
    </w:p>
    <w:p w:rsidR="00922878" w:rsidRDefault="00922878" w:rsidP="00922878">
      <w:pPr>
        <w:pStyle w:val="ListParagraph"/>
        <w:numPr>
          <w:ilvl w:val="0"/>
          <w:numId w:val="22"/>
        </w:numPr>
        <w:rPr>
          <w:rFonts w:eastAsia="Times New Roman"/>
        </w:rPr>
      </w:pPr>
      <w:r w:rsidRPr="00922878">
        <w:rPr>
          <w:rFonts w:eastAsia="Times New Roman"/>
        </w:rPr>
        <w:t xml:space="preserve">Within the Faculty’s marking and homework policy, to set and mark work appropriate to the needs of each student and to provide constructive feedback to facilitate progression. </w:t>
      </w:r>
    </w:p>
    <w:p w:rsidR="00922878" w:rsidRDefault="00922878" w:rsidP="00922878">
      <w:pPr>
        <w:pStyle w:val="ListParagraph"/>
        <w:numPr>
          <w:ilvl w:val="0"/>
          <w:numId w:val="22"/>
        </w:numPr>
        <w:rPr>
          <w:rFonts w:eastAsia="Times New Roman"/>
        </w:rPr>
      </w:pPr>
      <w:r w:rsidRPr="00922878">
        <w:rPr>
          <w:rFonts w:eastAsia="Times New Roman"/>
        </w:rPr>
        <w:t xml:space="preserve">To apply the school’s Behaviour Policy to ensure that effective learning can take place. To maintain discipline and use appropriate rewards and sanctions in line with school policy. </w:t>
      </w:r>
    </w:p>
    <w:p w:rsidR="00922878" w:rsidRDefault="00922878" w:rsidP="00922878">
      <w:pPr>
        <w:pStyle w:val="ListParagraph"/>
        <w:numPr>
          <w:ilvl w:val="0"/>
          <w:numId w:val="22"/>
        </w:numPr>
        <w:rPr>
          <w:rFonts w:eastAsia="Times New Roman"/>
        </w:rPr>
      </w:pPr>
      <w:r w:rsidRPr="00922878">
        <w:rPr>
          <w:rFonts w:eastAsia="Times New Roman"/>
        </w:rPr>
        <w:t xml:space="preserve">To ensure that Literacy, Numeracy and ICT opportunities are optimised within the context of the designated teaching programme. </w:t>
      </w:r>
    </w:p>
    <w:p w:rsidR="00922878" w:rsidRDefault="00922878" w:rsidP="00922878">
      <w:pPr>
        <w:pStyle w:val="ListParagraph"/>
        <w:numPr>
          <w:ilvl w:val="0"/>
          <w:numId w:val="22"/>
        </w:numPr>
        <w:rPr>
          <w:rFonts w:eastAsia="Times New Roman"/>
        </w:rPr>
      </w:pPr>
      <w:r w:rsidRPr="00922878">
        <w:rPr>
          <w:rFonts w:eastAsia="Times New Roman"/>
        </w:rPr>
        <w:t xml:space="preserve">To optimise the use of classroom support staff. </w:t>
      </w:r>
    </w:p>
    <w:p w:rsidR="00922878" w:rsidRDefault="00922878" w:rsidP="00922878">
      <w:pPr>
        <w:pStyle w:val="ListParagraph"/>
        <w:numPr>
          <w:ilvl w:val="0"/>
          <w:numId w:val="22"/>
        </w:numPr>
        <w:rPr>
          <w:rFonts w:eastAsia="Times New Roman"/>
        </w:rPr>
      </w:pPr>
      <w:r w:rsidRPr="00922878">
        <w:rPr>
          <w:rFonts w:eastAsia="Times New Roman"/>
        </w:rPr>
        <w:t>To be willing to participate in the wider requirements of the Faculty, such as after school support sessions and enrichment opportunities.</w:t>
      </w:r>
    </w:p>
    <w:p w:rsidR="00922878" w:rsidRPr="00922878" w:rsidRDefault="00922878" w:rsidP="00922878">
      <w:pPr>
        <w:pStyle w:val="ListParagraph"/>
        <w:numPr>
          <w:ilvl w:val="0"/>
          <w:numId w:val="22"/>
        </w:numPr>
        <w:rPr>
          <w:rFonts w:eastAsia="Times New Roman"/>
        </w:rPr>
      </w:pPr>
      <w:r w:rsidRPr="00922878">
        <w:rPr>
          <w:rFonts w:eastAsia="Times New Roman"/>
        </w:rPr>
        <w:t xml:space="preserve">To take part in Parent/Carer Information Evenings. </w:t>
      </w:r>
    </w:p>
    <w:p w:rsidR="00BD25D9" w:rsidRDefault="00BD25D9" w:rsidP="00BD25D9">
      <w:pPr>
        <w:spacing w:after="0" w:line="240" w:lineRule="auto"/>
      </w:pPr>
    </w:p>
    <w:p w:rsidR="00F56CB6" w:rsidRDefault="00F56CB6" w:rsidP="00BD25D9">
      <w:pPr>
        <w:spacing w:after="0" w:line="240" w:lineRule="auto"/>
      </w:pPr>
    </w:p>
    <w:p w:rsidR="00F56CB6" w:rsidRDefault="00F56CB6" w:rsidP="00BD25D9">
      <w:pPr>
        <w:spacing w:after="0" w:line="240" w:lineRule="auto"/>
      </w:pPr>
    </w:p>
    <w:p w:rsidR="00F56CB6" w:rsidRDefault="00F56CB6" w:rsidP="00BD25D9">
      <w:pPr>
        <w:spacing w:after="0" w:line="240" w:lineRule="auto"/>
      </w:pPr>
    </w:p>
    <w:p w:rsidR="00F56CB6" w:rsidRDefault="00F56CB6" w:rsidP="00BD25D9">
      <w:pPr>
        <w:spacing w:after="0" w:line="240" w:lineRule="auto"/>
      </w:pPr>
    </w:p>
    <w:p w:rsidR="00F56CB6" w:rsidRPr="009E0B87" w:rsidRDefault="00F56CB6" w:rsidP="00BD25D9">
      <w:pPr>
        <w:spacing w:after="0" w:line="240" w:lineRule="auto"/>
      </w:pPr>
    </w:p>
    <w:p w:rsidR="009D6651" w:rsidRDefault="009D6651" w:rsidP="009D6651">
      <w:pPr>
        <w:rPr>
          <w:b/>
        </w:rPr>
      </w:pPr>
    </w:p>
    <w:p w:rsidR="00532CB2" w:rsidRDefault="00AD59DD" w:rsidP="009D6651">
      <w:pPr>
        <w:rPr>
          <w:b/>
        </w:rPr>
      </w:pPr>
      <w:r w:rsidRPr="005C3930">
        <w:rPr>
          <w:b/>
        </w:rPr>
        <w:t>Job context and flexibility</w:t>
      </w:r>
    </w:p>
    <w:p w:rsidR="00B328A2" w:rsidRDefault="00B328A2" w:rsidP="00B328A2">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B328A2" w:rsidRDefault="00B328A2" w:rsidP="00B328A2">
      <w:pPr>
        <w:spacing w:after="0" w:line="240" w:lineRule="auto"/>
        <w:ind w:left="142" w:right="280"/>
        <w:jc w:val="both"/>
      </w:pPr>
    </w:p>
    <w:p w:rsidR="00B328A2" w:rsidRDefault="00B328A2" w:rsidP="00B328A2">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B328A2" w:rsidRDefault="00B328A2" w:rsidP="00B328A2">
      <w:pPr>
        <w:spacing w:after="0" w:line="240" w:lineRule="auto"/>
        <w:ind w:left="142" w:right="280"/>
        <w:jc w:val="both"/>
      </w:pPr>
    </w:p>
    <w:p w:rsidR="00B328A2" w:rsidRPr="000672F4" w:rsidRDefault="00B328A2" w:rsidP="00B328A2">
      <w:pPr>
        <w:jc w:val="both"/>
      </w:pPr>
      <w:r>
        <w:lastRenderedPageBreak/>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B328A2" w:rsidRPr="000672F4" w:rsidRDefault="00B328A2" w:rsidP="00B328A2">
      <w:r w:rsidRPr="000672F4">
        <w:t>Where the post holder has a budgetary responsibility, it is a requirement of the role to work within the Academy’s financial regulations.</w:t>
      </w:r>
    </w:p>
    <w:p w:rsidR="00922878" w:rsidRDefault="00B328A2" w:rsidP="00B328A2">
      <w:pPr>
        <w:spacing w:after="0" w:line="240" w:lineRule="auto"/>
        <w:jc w:val="both"/>
      </w:pPr>
      <w:r>
        <w:t xml:space="preserve">The post holder will have a shared responsibility for the safeguarding of all children and young people. The post holder has an implicit duty to promote the welfare of all children and young people. </w:t>
      </w:r>
    </w:p>
    <w:p w:rsidR="00922878" w:rsidRDefault="00922878" w:rsidP="00B328A2">
      <w:pPr>
        <w:spacing w:after="0" w:line="240" w:lineRule="auto"/>
        <w:jc w:val="both"/>
      </w:pPr>
    </w:p>
    <w:p w:rsidR="00B328A2" w:rsidRDefault="00B328A2" w:rsidP="00B328A2">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F56CB6" w:rsidRDefault="00F56CB6" w:rsidP="00AD59DD">
      <w:pPr>
        <w:spacing w:after="0" w:line="240" w:lineRule="auto"/>
        <w:ind w:left="142"/>
      </w:pPr>
    </w:p>
    <w:p w:rsidR="00AF2614" w:rsidRDefault="00AF2614">
      <w:pPr>
        <w:rPr>
          <w:b/>
          <w:sz w:val="28"/>
          <w:szCs w:val="28"/>
          <w:u w:val="single"/>
        </w:rPr>
      </w:pPr>
    </w:p>
    <w:p w:rsidR="00AF2614" w:rsidRDefault="00AF2614" w:rsidP="00AF2614">
      <w:pPr>
        <w:pStyle w:val="ListParagraph"/>
        <w:jc w:val="center"/>
        <w:rPr>
          <w:b/>
          <w:sz w:val="24"/>
          <w:szCs w:val="24"/>
        </w:rPr>
      </w:pPr>
      <w:r w:rsidRPr="00532CB2">
        <w:rPr>
          <w:b/>
          <w:sz w:val="24"/>
          <w:szCs w:val="24"/>
        </w:rPr>
        <w:t>PERSON SPECIFICATION</w:t>
      </w:r>
    </w:p>
    <w:tbl>
      <w:tblPr>
        <w:tblW w:w="92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094"/>
        <w:gridCol w:w="1273"/>
        <w:gridCol w:w="1192"/>
      </w:tblGrid>
      <w:tr w:rsidR="009D6651" w:rsidRPr="009D6651" w:rsidTr="009D6651">
        <w:trPr>
          <w:trHeight w:val="291"/>
        </w:trPr>
        <w:tc>
          <w:tcPr>
            <w:tcW w:w="5715" w:type="dxa"/>
            <w:vAlign w:val="center"/>
          </w:tcPr>
          <w:p w:rsidR="009D6651" w:rsidRPr="009D6651" w:rsidRDefault="009D6651" w:rsidP="009D6651">
            <w:pPr>
              <w:spacing w:after="0" w:line="240" w:lineRule="auto"/>
              <w:jc w:val="center"/>
              <w:rPr>
                <w:b/>
                <w:sz w:val="24"/>
                <w:szCs w:val="24"/>
              </w:rPr>
            </w:pPr>
            <w:r w:rsidRPr="009D6651">
              <w:rPr>
                <w:b/>
                <w:sz w:val="24"/>
                <w:szCs w:val="24"/>
              </w:rPr>
              <w:t>Qualifications</w:t>
            </w:r>
          </w:p>
        </w:tc>
        <w:tc>
          <w:tcPr>
            <w:tcW w:w="1094" w:type="dxa"/>
            <w:vAlign w:val="center"/>
          </w:tcPr>
          <w:p w:rsidR="009D6651" w:rsidRPr="009D6651" w:rsidRDefault="009D6651" w:rsidP="009D6651">
            <w:pPr>
              <w:spacing w:after="0" w:line="240" w:lineRule="auto"/>
              <w:jc w:val="center"/>
              <w:rPr>
                <w:b/>
                <w:sz w:val="24"/>
                <w:szCs w:val="24"/>
              </w:rPr>
            </w:pPr>
            <w:r w:rsidRPr="009D6651">
              <w:rPr>
                <w:b/>
                <w:sz w:val="24"/>
                <w:szCs w:val="24"/>
              </w:rPr>
              <w:t>Essential</w:t>
            </w:r>
          </w:p>
        </w:tc>
        <w:tc>
          <w:tcPr>
            <w:tcW w:w="1273" w:type="dxa"/>
            <w:vAlign w:val="center"/>
          </w:tcPr>
          <w:p w:rsidR="009D6651" w:rsidRPr="009D6651" w:rsidRDefault="009D6651" w:rsidP="009D6651">
            <w:pPr>
              <w:spacing w:after="0" w:line="240" w:lineRule="auto"/>
              <w:jc w:val="center"/>
              <w:rPr>
                <w:b/>
                <w:sz w:val="24"/>
                <w:szCs w:val="24"/>
              </w:rPr>
            </w:pPr>
            <w:r w:rsidRPr="009D6651">
              <w:rPr>
                <w:b/>
                <w:sz w:val="24"/>
                <w:szCs w:val="24"/>
              </w:rPr>
              <w:t>Desirable</w:t>
            </w:r>
          </w:p>
        </w:tc>
        <w:tc>
          <w:tcPr>
            <w:tcW w:w="1192" w:type="dxa"/>
          </w:tcPr>
          <w:p w:rsidR="009D6651" w:rsidRPr="009D6651" w:rsidRDefault="009D6651" w:rsidP="009D6651">
            <w:pPr>
              <w:spacing w:after="0" w:line="240" w:lineRule="auto"/>
              <w:jc w:val="center"/>
              <w:rPr>
                <w:b/>
                <w:sz w:val="24"/>
                <w:szCs w:val="24"/>
              </w:rPr>
            </w:pPr>
            <w:r w:rsidRPr="009D6651">
              <w:rPr>
                <w:b/>
                <w:sz w:val="24"/>
                <w:szCs w:val="24"/>
              </w:rPr>
              <w:t>How assessed</w:t>
            </w:r>
          </w:p>
        </w:tc>
      </w:tr>
      <w:tr w:rsidR="009D6651" w:rsidRPr="009D6651" w:rsidTr="009D6651">
        <w:trPr>
          <w:trHeight w:val="275"/>
        </w:trPr>
        <w:tc>
          <w:tcPr>
            <w:tcW w:w="5715" w:type="dxa"/>
            <w:vAlign w:val="center"/>
          </w:tcPr>
          <w:p w:rsidR="009D6651" w:rsidRPr="009D6651" w:rsidRDefault="009D6651" w:rsidP="009D6651">
            <w:pPr>
              <w:spacing w:after="0" w:line="240" w:lineRule="auto"/>
            </w:pPr>
            <w:r w:rsidRPr="009D6651">
              <w:t>QTS</w:t>
            </w:r>
          </w:p>
        </w:tc>
        <w:tc>
          <w:tcPr>
            <w:tcW w:w="1094" w:type="dxa"/>
            <w:vAlign w:val="center"/>
          </w:tcPr>
          <w:p w:rsidR="009D6651" w:rsidRPr="009D6651" w:rsidRDefault="009D6651" w:rsidP="009D6651">
            <w:pPr>
              <w:spacing w:after="0" w:line="240" w:lineRule="auto"/>
              <w:rPr>
                <w:u w:val="single"/>
              </w:rPr>
            </w:pPr>
            <w:r w:rsidRPr="009D6651">
              <w:rPr>
                <w:b/>
                <w:sz w:val="24"/>
                <w:szCs w:val="24"/>
              </w:rPr>
              <w:t xml:space="preserve">       </w:t>
            </w:r>
            <w:r w:rsidRPr="009D6651">
              <w:rPr>
                <w:b/>
                <w:sz w:val="24"/>
                <w:szCs w:val="24"/>
              </w:rPr>
              <w:sym w:font="Wingdings 2" w:char="F050"/>
            </w:r>
          </w:p>
        </w:tc>
        <w:tc>
          <w:tcPr>
            <w:tcW w:w="1273" w:type="dxa"/>
            <w:vAlign w:val="center"/>
          </w:tcPr>
          <w:p w:rsidR="009D6651" w:rsidRPr="009D6651" w:rsidRDefault="009D6651" w:rsidP="009D6651">
            <w:pPr>
              <w:spacing w:after="0" w:line="240" w:lineRule="auto"/>
              <w:jc w:val="center"/>
              <w:rPr>
                <w:u w:val="single"/>
              </w:rPr>
            </w:pPr>
          </w:p>
        </w:tc>
        <w:tc>
          <w:tcPr>
            <w:tcW w:w="1192" w:type="dxa"/>
            <w:vMerge w:val="restart"/>
          </w:tcPr>
          <w:p w:rsidR="009D6651" w:rsidRPr="009D6651" w:rsidRDefault="009D6651" w:rsidP="009D6651">
            <w:pPr>
              <w:spacing w:after="0" w:line="240" w:lineRule="auto"/>
              <w:jc w:val="center"/>
              <w:rPr>
                <w:szCs w:val="28"/>
              </w:rPr>
            </w:pPr>
            <w:proofErr w:type="spellStart"/>
            <w:r w:rsidRPr="009D6651">
              <w:rPr>
                <w:szCs w:val="28"/>
              </w:rPr>
              <w:t>Appl</w:t>
            </w:r>
            <w:proofErr w:type="spellEnd"/>
          </w:p>
          <w:p w:rsidR="009D6651" w:rsidRPr="009D6651" w:rsidRDefault="009D6651" w:rsidP="009D6651">
            <w:pPr>
              <w:spacing w:after="0" w:line="240" w:lineRule="auto"/>
              <w:jc w:val="center"/>
            </w:pPr>
          </w:p>
        </w:tc>
      </w:tr>
      <w:tr w:rsidR="009D6651" w:rsidRPr="009D6651" w:rsidTr="009D6651">
        <w:trPr>
          <w:trHeight w:val="260"/>
        </w:trPr>
        <w:tc>
          <w:tcPr>
            <w:tcW w:w="5715" w:type="dxa"/>
            <w:vAlign w:val="center"/>
          </w:tcPr>
          <w:p w:rsidR="009D6651" w:rsidRPr="009D6651" w:rsidRDefault="009D6651" w:rsidP="009D6651">
            <w:pPr>
              <w:spacing w:after="0" w:line="240" w:lineRule="auto"/>
            </w:pPr>
            <w:r w:rsidRPr="009D6651">
              <w:t>Relevant Degree</w:t>
            </w:r>
          </w:p>
        </w:tc>
        <w:tc>
          <w:tcPr>
            <w:tcW w:w="1094" w:type="dxa"/>
            <w:vAlign w:val="center"/>
          </w:tcPr>
          <w:p w:rsidR="009D6651" w:rsidRPr="009D6651" w:rsidRDefault="009D6651" w:rsidP="009D6651">
            <w:pPr>
              <w:spacing w:after="0" w:line="240" w:lineRule="auto"/>
              <w:rPr>
                <w:u w:val="single"/>
              </w:rPr>
            </w:pPr>
            <w:r w:rsidRPr="009D6651">
              <w:rPr>
                <w:b/>
                <w:sz w:val="24"/>
                <w:szCs w:val="24"/>
              </w:rPr>
              <w:t xml:space="preserve">       </w:t>
            </w:r>
            <w:r w:rsidRPr="009D6651">
              <w:rPr>
                <w:b/>
                <w:sz w:val="24"/>
                <w:szCs w:val="24"/>
              </w:rPr>
              <w:sym w:font="Wingdings 2" w:char="F050"/>
            </w:r>
          </w:p>
        </w:tc>
        <w:tc>
          <w:tcPr>
            <w:tcW w:w="1273" w:type="dxa"/>
            <w:vAlign w:val="center"/>
          </w:tcPr>
          <w:p w:rsidR="009D6651" w:rsidRPr="009D6651" w:rsidRDefault="009D6651" w:rsidP="009D6651">
            <w:pPr>
              <w:spacing w:after="0" w:line="240" w:lineRule="auto"/>
              <w:jc w:val="center"/>
              <w:rPr>
                <w:u w:val="single"/>
              </w:rPr>
            </w:pPr>
          </w:p>
        </w:tc>
        <w:tc>
          <w:tcPr>
            <w:tcW w:w="1192" w:type="dxa"/>
            <w:vMerge/>
          </w:tcPr>
          <w:p w:rsidR="009D6651" w:rsidRPr="009D6651" w:rsidRDefault="009D6651" w:rsidP="009D6651">
            <w:pPr>
              <w:spacing w:after="0" w:line="240" w:lineRule="auto"/>
              <w:jc w:val="center"/>
              <w:rPr>
                <w:sz w:val="28"/>
                <w:szCs w:val="28"/>
                <w:u w:val="single"/>
              </w:rPr>
            </w:pPr>
          </w:p>
        </w:tc>
      </w:tr>
    </w:tbl>
    <w:p w:rsidR="00AF2614" w:rsidRDefault="00AF2614" w:rsidP="00AF2614">
      <w:pPr>
        <w:ind w:firstLine="720"/>
        <w:jc w:val="center"/>
        <w:rPr>
          <w:sz w:val="20"/>
          <w:szCs w:val="20"/>
          <w:u w:val="single"/>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1094"/>
        <w:gridCol w:w="1156"/>
        <w:gridCol w:w="1336"/>
      </w:tblGrid>
      <w:tr w:rsidR="009D6651" w:rsidRPr="009D6651" w:rsidTr="009D6651">
        <w:tc>
          <w:tcPr>
            <w:tcW w:w="5741" w:type="dxa"/>
          </w:tcPr>
          <w:p w:rsidR="009D6651" w:rsidRPr="009D6651" w:rsidRDefault="009D6651" w:rsidP="009D6651">
            <w:pPr>
              <w:spacing w:after="0" w:line="240" w:lineRule="auto"/>
              <w:rPr>
                <w:b/>
                <w:sz w:val="24"/>
                <w:szCs w:val="24"/>
              </w:rPr>
            </w:pPr>
            <w:r w:rsidRPr="009D6651">
              <w:rPr>
                <w:b/>
                <w:sz w:val="24"/>
                <w:szCs w:val="24"/>
              </w:rPr>
              <w:t>Experience</w:t>
            </w:r>
          </w:p>
        </w:tc>
        <w:tc>
          <w:tcPr>
            <w:tcW w:w="1094" w:type="dxa"/>
          </w:tcPr>
          <w:p w:rsidR="009D6651" w:rsidRPr="009D6651" w:rsidRDefault="009D6651" w:rsidP="009D6651">
            <w:pPr>
              <w:spacing w:after="0" w:line="240" w:lineRule="auto"/>
              <w:jc w:val="center"/>
              <w:rPr>
                <w:sz w:val="24"/>
                <w:szCs w:val="24"/>
                <w:u w:val="single"/>
              </w:rPr>
            </w:pPr>
            <w:r w:rsidRPr="009D6651">
              <w:rPr>
                <w:b/>
                <w:sz w:val="24"/>
                <w:szCs w:val="24"/>
              </w:rPr>
              <w:t>Essential</w:t>
            </w:r>
          </w:p>
        </w:tc>
        <w:tc>
          <w:tcPr>
            <w:tcW w:w="1156" w:type="dxa"/>
          </w:tcPr>
          <w:p w:rsidR="009D6651" w:rsidRPr="009D6651" w:rsidRDefault="009D6651" w:rsidP="009D6651">
            <w:pPr>
              <w:spacing w:after="0" w:line="240" w:lineRule="auto"/>
              <w:jc w:val="center"/>
              <w:rPr>
                <w:sz w:val="24"/>
                <w:szCs w:val="24"/>
                <w:u w:val="single"/>
              </w:rPr>
            </w:pPr>
            <w:r w:rsidRPr="009D6651">
              <w:rPr>
                <w:b/>
                <w:sz w:val="24"/>
                <w:szCs w:val="24"/>
              </w:rPr>
              <w:t>Desirable</w:t>
            </w:r>
          </w:p>
        </w:tc>
        <w:tc>
          <w:tcPr>
            <w:tcW w:w="1336" w:type="dxa"/>
          </w:tcPr>
          <w:p w:rsidR="009D6651" w:rsidRPr="009D6651" w:rsidRDefault="009D6651" w:rsidP="009D6651">
            <w:pPr>
              <w:spacing w:after="0" w:line="240" w:lineRule="auto"/>
              <w:jc w:val="center"/>
              <w:rPr>
                <w:sz w:val="24"/>
                <w:szCs w:val="24"/>
                <w:u w:val="single"/>
              </w:rPr>
            </w:pPr>
            <w:r w:rsidRPr="009D6651">
              <w:rPr>
                <w:b/>
                <w:sz w:val="24"/>
                <w:szCs w:val="24"/>
              </w:rPr>
              <w:t>How assessed</w:t>
            </w:r>
          </w:p>
        </w:tc>
      </w:tr>
      <w:tr w:rsidR="009D6651" w:rsidRPr="009D6651" w:rsidTr="009D6651">
        <w:tc>
          <w:tcPr>
            <w:tcW w:w="5741" w:type="dxa"/>
          </w:tcPr>
          <w:p w:rsidR="009D6651" w:rsidRPr="009D6651" w:rsidRDefault="009D6651" w:rsidP="009D6651">
            <w:pPr>
              <w:spacing w:after="0" w:line="240" w:lineRule="auto"/>
            </w:pPr>
            <w:r w:rsidRPr="009D6651">
              <w:t xml:space="preserve">Experience of teaching to GCSE </w:t>
            </w:r>
          </w:p>
        </w:tc>
        <w:tc>
          <w:tcPr>
            <w:tcW w:w="1094" w:type="dxa"/>
          </w:tcPr>
          <w:p w:rsidR="009D6651" w:rsidRPr="009D6651" w:rsidRDefault="009D6651" w:rsidP="009D6651">
            <w:pPr>
              <w:spacing w:after="0" w:line="240" w:lineRule="auto"/>
            </w:pPr>
            <w:r w:rsidRPr="009D6651">
              <w:rPr>
                <w:b/>
                <w:sz w:val="24"/>
                <w:szCs w:val="24"/>
              </w:rPr>
              <w:t xml:space="preserve">        </w:t>
            </w:r>
          </w:p>
        </w:tc>
        <w:tc>
          <w:tcPr>
            <w:tcW w:w="1156" w:type="dxa"/>
          </w:tcPr>
          <w:p w:rsidR="009D6651" w:rsidRPr="009D6651" w:rsidRDefault="009D6651" w:rsidP="009D6651">
            <w:pPr>
              <w:spacing w:after="0" w:line="240" w:lineRule="auto"/>
              <w:jc w:val="center"/>
            </w:pPr>
            <w:r w:rsidRPr="009D6651">
              <w:rPr>
                <w:b/>
                <w:sz w:val="24"/>
                <w:szCs w:val="24"/>
              </w:rPr>
              <w:sym w:font="Wingdings 2" w:char="F050"/>
            </w:r>
          </w:p>
        </w:tc>
        <w:tc>
          <w:tcPr>
            <w:tcW w:w="1336" w:type="dxa"/>
            <w:vMerge w:val="restart"/>
            <w:vAlign w:val="center"/>
          </w:tcPr>
          <w:p w:rsidR="009D6651" w:rsidRPr="009D6651" w:rsidRDefault="009D6651" w:rsidP="009D6651">
            <w:pPr>
              <w:spacing w:after="0" w:line="240" w:lineRule="auto"/>
              <w:jc w:val="center"/>
            </w:pPr>
            <w:proofErr w:type="spellStart"/>
            <w:r w:rsidRPr="009D6651">
              <w:t>Appl</w:t>
            </w:r>
            <w:proofErr w:type="spellEnd"/>
            <w:r w:rsidRPr="009D6651">
              <w:t>/</w:t>
            </w:r>
            <w:proofErr w:type="spellStart"/>
            <w:r w:rsidRPr="009D6651">
              <w:t>Int</w:t>
            </w:r>
            <w:proofErr w:type="spellEnd"/>
            <w:r w:rsidRPr="009D6651">
              <w:t>/Ref</w:t>
            </w:r>
          </w:p>
        </w:tc>
      </w:tr>
      <w:tr w:rsidR="009D6651" w:rsidRPr="009D6651" w:rsidTr="009D6651">
        <w:tc>
          <w:tcPr>
            <w:tcW w:w="5741" w:type="dxa"/>
          </w:tcPr>
          <w:p w:rsidR="009D6651" w:rsidRPr="009D6651" w:rsidRDefault="009D6651" w:rsidP="009D6651">
            <w:pPr>
              <w:spacing w:after="0" w:line="240" w:lineRule="auto"/>
            </w:pPr>
            <w:r w:rsidRPr="009D6651">
              <w:t>Experience of working in a team</w:t>
            </w:r>
          </w:p>
        </w:tc>
        <w:tc>
          <w:tcPr>
            <w:tcW w:w="1094" w:type="dxa"/>
          </w:tcPr>
          <w:p w:rsidR="009D6651" w:rsidRPr="009D6651" w:rsidRDefault="009D6651" w:rsidP="009D6651">
            <w:pPr>
              <w:spacing w:after="0" w:line="240" w:lineRule="auto"/>
              <w:rPr>
                <w:b/>
                <w:sz w:val="24"/>
                <w:szCs w:val="24"/>
              </w:rPr>
            </w:pPr>
            <w:r w:rsidRPr="009D6651">
              <w:rPr>
                <w:b/>
                <w:sz w:val="24"/>
                <w:szCs w:val="24"/>
              </w:rPr>
              <w:t xml:space="preserve">        </w:t>
            </w:r>
            <w:r w:rsidRPr="009D6651">
              <w:rPr>
                <w:b/>
                <w:sz w:val="24"/>
                <w:szCs w:val="24"/>
              </w:rPr>
              <w:sym w:font="Wingdings 2" w:char="F050"/>
            </w:r>
          </w:p>
        </w:tc>
        <w:tc>
          <w:tcPr>
            <w:tcW w:w="1156" w:type="dxa"/>
          </w:tcPr>
          <w:p w:rsidR="009D6651" w:rsidRPr="009D6651" w:rsidRDefault="009D6651" w:rsidP="009D6651">
            <w:pPr>
              <w:spacing w:after="0" w:line="240" w:lineRule="auto"/>
              <w:jc w:val="center"/>
            </w:pPr>
          </w:p>
        </w:tc>
        <w:tc>
          <w:tcPr>
            <w:tcW w:w="1336" w:type="dxa"/>
            <w:vMerge/>
            <w:vAlign w:val="center"/>
          </w:tcPr>
          <w:p w:rsidR="009D6651" w:rsidRPr="009D6651" w:rsidRDefault="009D6651" w:rsidP="009D6651">
            <w:pPr>
              <w:spacing w:after="0" w:line="240" w:lineRule="auto"/>
              <w:jc w:val="center"/>
            </w:pPr>
          </w:p>
        </w:tc>
      </w:tr>
      <w:tr w:rsidR="009D6651" w:rsidRPr="009D6651" w:rsidTr="009D6651">
        <w:tc>
          <w:tcPr>
            <w:tcW w:w="5741" w:type="dxa"/>
          </w:tcPr>
          <w:p w:rsidR="009D6651" w:rsidRPr="009D6651" w:rsidRDefault="009D6651" w:rsidP="009D6651">
            <w:pPr>
              <w:spacing w:after="0" w:line="240" w:lineRule="auto"/>
            </w:pPr>
            <w:r w:rsidRPr="009D6651">
              <w:t>Contribution to school beyond the classroom</w:t>
            </w:r>
          </w:p>
        </w:tc>
        <w:tc>
          <w:tcPr>
            <w:tcW w:w="1094" w:type="dxa"/>
          </w:tcPr>
          <w:p w:rsidR="009D6651" w:rsidRPr="009D6651" w:rsidRDefault="009D6651" w:rsidP="009D6651">
            <w:pPr>
              <w:spacing w:after="0" w:line="240" w:lineRule="auto"/>
              <w:ind w:left="643"/>
              <w:jc w:val="center"/>
              <w:rPr>
                <w:b/>
                <w:sz w:val="24"/>
                <w:szCs w:val="24"/>
              </w:rPr>
            </w:pPr>
          </w:p>
        </w:tc>
        <w:tc>
          <w:tcPr>
            <w:tcW w:w="1156" w:type="dxa"/>
          </w:tcPr>
          <w:p w:rsidR="009D6651" w:rsidRPr="009D6651" w:rsidRDefault="009D6651" w:rsidP="009D6651">
            <w:pPr>
              <w:spacing w:after="0" w:line="240" w:lineRule="auto"/>
              <w:jc w:val="center"/>
            </w:pPr>
            <w:r w:rsidRPr="009D6651">
              <w:rPr>
                <w:b/>
                <w:sz w:val="24"/>
                <w:szCs w:val="24"/>
              </w:rPr>
              <w:sym w:font="Wingdings 2" w:char="F050"/>
            </w:r>
          </w:p>
        </w:tc>
        <w:tc>
          <w:tcPr>
            <w:tcW w:w="1336" w:type="dxa"/>
            <w:vMerge/>
            <w:vAlign w:val="center"/>
          </w:tcPr>
          <w:p w:rsidR="009D6651" w:rsidRPr="009D6651" w:rsidRDefault="009D6651" w:rsidP="009D6651">
            <w:pPr>
              <w:spacing w:after="0" w:line="240" w:lineRule="auto"/>
              <w:jc w:val="center"/>
            </w:pPr>
          </w:p>
        </w:tc>
      </w:tr>
    </w:tbl>
    <w:p w:rsidR="009D6651" w:rsidRDefault="009D6651" w:rsidP="00AF2614">
      <w:pPr>
        <w:ind w:firstLine="720"/>
        <w:jc w:val="center"/>
        <w:rPr>
          <w:sz w:val="20"/>
          <w:szCs w:val="20"/>
          <w:u w:val="single"/>
        </w:rPr>
      </w:pPr>
    </w:p>
    <w:tbl>
      <w:tblPr>
        <w:tblStyle w:val="TableGrid"/>
        <w:tblW w:w="9356" w:type="dxa"/>
        <w:tblInd w:w="-5" w:type="dxa"/>
        <w:tblLook w:val="04A0" w:firstRow="1" w:lastRow="0" w:firstColumn="1" w:lastColumn="0" w:noHBand="0" w:noVBand="1"/>
      </w:tblPr>
      <w:tblGrid>
        <w:gridCol w:w="5769"/>
        <w:gridCol w:w="1094"/>
        <w:gridCol w:w="1156"/>
        <w:gridCol w:w="1337"/>
      </w:tblGrid>
      <w:tr w:rsidR="009D6651" w:rsidRPr="009D6651" w:rsidTr="009D6651">
        <w:trPr>
          <w:trHeight w:val="373"/>
        </w:trPr>
        <w:tc>
          <w:tcPr>
            <w:tcW w:w="5769" w:type="dxa"/>
          </w:tcPr>
          <w:p w:rsidR="009D6651" w:rsidRPr="009D6651" w:rsidRDefault="009D6651" w:rsidP="009D6651">
            <w:pPr>
              <w:jc w:val="center"/>
              <w:rPr>
                <w:b/>
                <w:sz w:val="24"/>
                <w:szCs w:val="24"/>
              </w:rPr>
            </w:pPr>
            <w:r w:rsidRPr="009D6651">
              <w:rPr>
                <w:b/>
                <w:sz w:val="24"/>
                <w:szCs w:val="24"/>
              </w:rPr>
              <w:t>Skills, Attributes and Knowledge</w:t>
            </w:r>
          </w:p>
        </w:tc>
        <w:tc>
          <w:tcPr>
            <w:tcW w:w="0" w:type="auto"/>
          </w:tcPr>
          <w:p w:rsidR="009D6651" w:rsidRPr="009D6651" w:rsidRDefault="009D6651" w:rsidP="009D6651">
            <w:pPr>
              <w:jc w:val="center"/>
              <w:rPr>
                <w:sz w:val="24"/>
                <w:szCs w:val="24"/>
              </w:rPr>
            </w:pPr>
            <w:r w:rsidRPr="009D6651">
              <w:rPr>
                <w:b/>
                <w:sz w:val="24"/>
                <w:szCs w:val="24"/>
              </w:rPr>
              <w:t>Essential</w:t>
            </w:r>
          </w:p>
        </w:tc>
        <w:tc>
          <w:tcPr>
            <w:tcW w:w="0" w:type="auto"/>
          </w:tcPr>
          <w:p w:rsidR="009D6651" w:rsidRPr="009D6651" w:rsidRDefault="009D6651" w:rsidP="009D6651">
            <w:pPr>
              <w:jc w:val="center"/>
              <w:rPr>
                <w:sz w:val="24"/>
                <w:szCs w:val="24"/>
              </w:rPr>
            </w:pPr>
            <w:r w:rsidRPr="009D6651">
              <w:rPr>
                <w:b/>
                <w:sz w:val="24"/>
                <w:szCs w:val="24"/>
              </w:rPr>
              <w:t>Desirable</w:t>
            </w:r>
          </w:p>
        </w:tc>
        <w:tc>
          <w:tcPr>
            <w:tcW w:w="1337" w:type="dxa"/>
          </w:tcPr>
          <w:p w:rsidR="009D6651" w:rsidRPr="009D6651" w:rsidRDefault="009D6651" w:rsidP="009D6651">
            <w:pPr>
              <w:jc w:val="center"/>
              <w:rPr>
                <w:sz w:val="24"/>
                <w:szCs w:val="24"/>
              </w:rPr>
            </w:pPr>
            <w:r w:rsidRPr="009D6651">
              <w:rPr>
                <w:b/>
                <w:sz w:val="24"/>
                <w:szCs w:val="24"/>
              </w:rPr>
              <w:t>How assessed</w:t>
            </w:r>
          </w:p>
        </w:tc>
      </w:tr>
      <w:tr w:rsidR="009D6651" w:rsidRPr="009D6651" w:rsidTr="009D6651">
        <w:trPr>
          <w:trHeight w:val="335"/>
        </w:trPr>
        <w:tc>
          <w:tcPr>
            <w:tcW w:w="5769" w:type="dxa"/>
          </w:tcPr>
          <w:p w:rsidR="009D6651" w:rsidRPr="009D6651" w:rsidRDefault="009D6651" w:rsidP="009D6651">
            <w:r w:rsidRPr="009D6651">
              <w:t>Ability to form strong working relationships with children</w:t>
            </w:r>
          </w:p>
        </w:tc>
        <w:tc>
          <w:tcPr>
            <w:tcW w:w="0" w:type="auto"/>
          </w:tcPr>
          <w:p w:rsidR="009D6651" w:rsidRPr="009D6651" w:rsidRDefault="009D6651" w:rsidP="009D6651">
            <w:pPr>
              <w:numPr>
                <w:ilvl w:val="0"/>
                <w:numId w:val="20"/>
              </w:numPr>
              <w:ind w:left="720"/>
              <w:contextualSpacing/>
            </w:pPr>
          </w:p>
        </w:tc>
        <w:tc>
          <w:tcPr>
            <w:tcW w:w="0" w:type="auto"/>
          </w:tcPr>
          <w:p w:rsidR="009D6651" w:rsidRPr="009D6651" w:rsidRDefault="009D6651" w:rsidP="009D6651">
            <w:pPr>
              <w:jc w:val="center"/>
            </w:pPr>
          </w:p>
        </w:tc>
        <w:tc>
          <w:tcPr>
            <w:tcW w:w="1337" w:type="dxa"/>
          </w:tcPr>
          <w:p w:rsidR="009D6651" w:rsidRPr="009D6651" w:rsidRDefault="009D6651" w:rsidP="009D6651">
            <w:pPr>
              <w:jc w:val="center"/>
            </w:pPr>
          </w:p>
        </w:tc>
      </w:tr>
      <w:tr w:rsidR="009D6651" w:rsidRPr="009D6651" w:rsidTr="009D6651">
        <w:trPr>
          <w:trHeight w:val="335"/>
        </w:trPr>
        <w:tc>
          <w:tcPr>
            <w:tcW w:w="5769" w:type="dxa"/>
          </w:tcPr>
          <w:p w:rsidR="009D6651" w:rsidRPr="009D6651" w:rsidRDefault="009D6651" w:rsidP="009D6651">
            <w:r w:rsidRPr="009D6651">
              <w:t>An understanding of the use of data in promoting pupil achievement and attainment</w:t>
            </w:r>
          </w:p>
        </w:tc>
        <w:tc>
          <w:tcPr>
            <w:tcW w:w="0" w:type="auto"/>
          </w:tcPr>
          <w:p w:rsidR="009D6651" w:rsidRPr="009D6651" w:rsidRDefault="009D6651" w:rsidP="009D6651">
            <w:pPr>
              <w:numPr>
                <w:ilvl w:val="0"/>
                <w:numId w:val="20"/>
              </w:numPr>
              <w:ind w:left="720"/>
              <w:contextualSpacing/>
            </w:pPr>
          </w:p>
        </w:tc>
        <w:tc>
          <w:tcPr>
            <w:tcW w:w="0" w:type="auto"/>
          </w:tcPr>
          <w:p w:rsidR="009D6651" w:rsidRPr="009D6651" w:rsidRDefault="009D6651" w:rsidP="009D6651">
            <w:pPr>
              <w:jc w:val="center"/>
            </w:pPr>
          </w:p>
        </w:tc>
        <w:tc>
          <w:tcPr>
            <w:tcW w:w="1337" w:type="dxa"/>
            <w:vMerge w:val="restart"/>
          </w:tcPr>
          <w:p w:rsidR="009D6651" w:rsidRPr="009D6651" w:rsidRDefault="009D6651" w:rsidP="009D6651">
            <w:pPr>
              <w:jc w:val="center"/>
            </w:pPr>
          </w:p>
          <w:p w:rsidR="009D6651" w:rsidRPr="009D6651" w:rsidRDefault="009D6651" w:rsidP="009D6651">
            <w:pPr>
              <w:jc w:val="center"/>
            </w:pPr>
          </w:p>
          <w:p w:rsidR="009D6651" w:rsidRPr="009D6651" w:rsidRDefault="009D6651" w:rsidP="009D6651">
            <w:pPr>
              <w:jc w:val="center"/>
            </w:pPr>
          </w:p>
          <w:p w:rsidR="009D6651" w:rsidRPr="009D6651" w:rsidRDefault="009D6651" w:rsidP="009D6651">
            <w:pPr>
              <w:jc w:val="center"/>
            </w:pPr>
          </w:p>
          <w:p w:rsidR="009D6651" w:rsidRPr="009D6651" w:rsidRDefault="009D6651" w:rsidP="009D6651">
            <w:pPr>
              <w:jc w:val="center"/>
            </w:pPr>
          </w:p>
          <w:p w:rsidR="009D6651" w:rsidRPr="009D6651" w:rsidRDefault="009D6651" w:rsidP="009D6651">
            <w:pPr>
              <w:jc w:val="center"/>
            </w:pPr>
          </w:p>
          <w:p w:rsidR="009D6651" w:rsidRPr="009D6651" w:rsidRDefault="009D6651" w:rsidP="009D6651">
            <w:pPr>
              <w:jc w:val="center"/>
            </w:pPr>
            <w:proofErr w:type="spellStart"/>
            <w:r w:rsidRPr="009D6651">
              <w:t>Appl</w:t>
            </w:r>
            <w:proofErr w:type="spellEnd"/>
            <w:r w:rsidRPr="009D6651">
              <w:t>/</w:t>
            </w:r>
            <w:proofErr w:type="spellStart"/>
            <w:r w:rsidRPr="009D6651">
              <w:t>Int</w:t>
            </w:r>
            <w:proofErr w:type="spellEnd"/>
            <w:r w:rsidRPr="009D6651">
              <w:t>/Ref</w:t>
            </w:r>
          </w:p>
        </w:tc>
      </w:tr>
      <w:tr w:rsidR="009D6651" w:rsidRPr="009D6651" w:rsidTr="009D6651">
        <w:trPr>
          <w:trHeight w:val="342"/>
        </w:trPr>
        <w:tc>
          <w:tcPr>
            <w:tcW w:w="5769" w:type="dxa"/>
          </w:tcPr>
          <w:p w:rsidR="009D6651" w:rsidRPr="009D6651" w:rsidRDefault="009D6651" w:rsidP="009D6651">
            <w:r w:rsidRPr="009D6651">
              <w:t>Skills and knowledge to deal with student safety and behaviour</w:t>
            </w:r>
          </w:p>
        </w:tc>
        <w:tc>
          <w:tcPr>
            <w:tcW w:w="0" w:type="auto"/>
          </w:tcPr>
          <w:p w:rsidR="009D6651" w:rsidRPr="009D6651" w:rsidRDefault="009D6651" w:rsidP="009D6651">
            <w:pPr>
              <w:numPr>
                <w:ilvl w:val="0"/>
                <w:numId w:val="20"/>
              </w:numPr>
              <w:ind w:left="720"/>
              <w:contextualSpacing/>
            </w:pPr>
          </w:p>
        </w:tc>
        <w:tc>
          <w:tcPr>
            <w:tcW w:w="0" w:type="auto"/>
          </w:tcPr>
          <w:p w:rsidR="009D6651" w:rsidRPr="009D6651" w:rsidRDefault="009D6651" w:rsidP="009D6651">
            <w:pPr>
              <w:jc w:val="center"/>
            </w:pPr>
          </w:p>
        </w:tc>
        <w:tc>
          <w:tcPr>
            <w:tcW w:w="1337" w:type="dxa"/>
            <w:vMerge/>
          </w:tcPr>
          <w:p w:rsidR="009D6651" w:rsidRPr="009D6651" w:rsidRDefault="009D6651" w:rsidP="009D6651">
            <w:pPr>
              <w:jc w:val="center"/>
            </w:pPr>
          </w:p>
        </w:tc>
      </w:tr>
      <w:tr w:rsidR="009D6651" w:rsidRPr="009D6651" w:rsidTr="009D6651">
        <w:trPr>
          <w:trHeight w:val="335"/>
        </w:trPr>
        <w:tc>
          <w:tcPr>
            <w:tcW w:w="5769" w:type="dxa"/>
          </w:tcPr>
          <w:p w:rsidR="009D6651" w:rsidRPr="009D6651" w:rsidRDefault="009D6651" w:rsidP="009D6651">
            <w:r w:rsidRPr="009D6651">
              <w:t>Setting high standards to staff and students by personal example</w:t>
            </w:r>
          </w:p>
        </w:tc>
        <w:tc>
          <w:tcPr>
            <w:tcW w:w="0" w:type="auto"/>
          </w:tcPr>
          <w:p w:rsidR="009D6651" w:rsidRPr="009D6651" w:rsidRDefault="009D6651" w:rsidP="009D6651">
            <w:pPr>
              <w:numPr>
                <w:ilvl w:val="0"/>
                <w:numId w:val="20"/>
              </w:numPr>
              <w:ind w:left="720"/>
              <w:contextualSpacing/>
            </w:pPr>
          </w:p>
        </w:tc>
        <w:tc>
          <w:tcPr>
            <w:tcW w:w="0" w:type="auto"/>
          </w:tcPr>
          <w:p w:rsidR="009D6651" w:rsidRPr="009D6651" w:rsidRDefault="009D6651" w:rsidP="009D6651">
            <w:pPr>
              <w:jc w:val="center"/>
            </w:pPr>
          </w:p>
        </w:tc>
        <w:tc>
          <w:tcPr>
            <w:tcW w:w="1337" w:type="dxa"/>
            <w:vMerge/>
          </w:tcPr>
          <w:p w:rsidR="009D6651" w:rsidRPr="009D6651" w:rsidRDefault="009D6651" w:rsidP="009D6651">
            <w:pPr>
              <w:jc w:val="center"/>
            </w:pPr>
          </w:p>
        </w:tc>
      </w:tr>
      <w:tr w:rsidR="009D6651" w:rsidRPr="009D6651" w:rsidTr="009D6651">
        <w:trPr>
          <w:trHeight w:val="167"/>
        </w:trPr>
        <w:tc>
          <w:tcPr>
            <w:tcW w:w="5769" w:type="dxa"/>
          </w:tcPr>
          <w:p w:rsidR="009D6651" w:rsidRPr="009D6651" w:rsidRDefault="009D6651" w:rsidP="009D6651">
            <w:r w:rsidRPr="009D6651">
              <w:t>Ability to gain parental support and co-operation</w:t>
            </w:r>
          </w:p>
        </w:tc>
        <w:tc>
          <w:tcPr>
            <w:tcW w:w="0" w:type="auto"/>
          </w:tcPr>
          <w:p w:rsidR="009D6651" w:rsidRPr="009D6651" w:rsidRDefault="009D6651" w:rsidP="009D6651">
            <w:pPr>
              <w:numPr>
                <w:ilvl w:val="0"/>
                <w:numId w:val="20"/>
              </w:numPr>
              <w:ind w:left="720"/>
              <w:contextualSpacing/>
            </w:pPr>
          </w:p>
        </w:tc>
        <w:tc>
          <w:tcPr>
            <w:tcW w:w="0" w:type="auto"/>
          </w:tcPr>
          <w:p w:rsidR="009D6651" w:rsidRPr="009D6651" w:rsidRDefault="009D6651" w:rsidP="009D6651">
            <w:pPr>
              <w:jc w:val="center"/>
            </w:pPr>
          </w:p>
        </w:tc>
        <w:tc>
          <w:tcPr>
            <w:tcW w:w="1337" w:type="dxa"/>
            <w:vMerge/>
          </w:tcPr>
          <w:p w:rsidR="009D6651" w:rsidRPr="009D6651" w:rsidRDefault="009D6651" w:rsidP="009D6651">
            <w:pPr>
              <w:jc w:val="center"/>
            </w:pPr>
          </w:p>
        </w:tc>
      </w:tr>
      <w:tr w:rsidR="009D6651" w:rsidRPr="009D6651" w:rsidTr="009D6651">
        <w:trPr>
          <w:trHeight w:val="167"/>
        </w:trPr>
        <w:tc>
          <w:tcPr>
            <w:tcW w:w="5769" w:type="dxa"/>
          </w:tcPr>
          <w:p w:rsidR="009D6651" w:rsidRPr="009D6651" w:rsidRDefault="009D6651" w:rsidP="009D6651">
            <w:r w:rsidRPr="009D6651">
              <w:t>An understanding of the ECM agenda</w:t>
            </w:r>
          </w:p>
        </w:tc>
        <w:tc>
          <w:tcPr>
            <w:tcW w:w="0" w:type="auto"/>
          </w:tcPr>
          <w:p w:rsidR="009D6651" w:rsidRPr="009D6651" w:rsidRDefault="009D6651" w:rsidP="009D6651">
            <w:pPr>
              <w:numPr>
                <w:ilvl w:val="0"/>
                <w:numId w:val="20"/>
              </w:numPr>
              <w:ind w:left="720"/>
              <w:contextualSpacing/>
            </w:pPr>
          </w:p>
        </w:tc>
        <w:tc>
          <w:tcPr>
            <w:tcW w:w="0" w:type="auto"/>
          </w:tcPr>
          <w:p w:rsidR="009D6651" w:rsidRPr="009D6651" w:rsidRDefault="009D6651" w:rsidP="009D6651">
            <w:pPr>
              <w:jc w:val="center"/>
            </w:pPr>
          </w:p>
        </w:tc>
        <w:tc>
          <w:tcPr>
            <w:tcW w:w="1337" w:type="dxa"/>
            <w:vMerge/>
          </w:tcPr>
          <w:p w:rsidR="009D6651" w:rsidRPr="009D6651" w:rsidRDefault="009D6651" w:rsidP="009D6651">
            <w:pPr>
              <w:jc w:val="center"/>
            </w:pPr>
          </w:p>
        </w:tc>
      </w:tr>
      <w:tr w:rsidR="009D6651" w:rsidRPr="009D6651" w:rsidTr="009D6651">
        <w:trPr>
          <w:trHeight w:val="167"/>
        </w:trPr>
        <w:tc>
          <w:tcPr>
            <w:tcW w:w="5769" w:type="dxa"/>
          </w:tcPr>
          <w:p w:rsidR="009D6651" w:rsidRPr="009D6651" w:rsidRDefault="009D6651" w:rsidP="009D6651">
            <w:r w:rsidRPr="009D6651">
              <w:t>Ability to work effectively under pressure</w:t>
            </w:r>
          </w:p>
        </w:tc>
        <w:tc>
          <w:tcPr>
            <w:tcW w:w="0" w:type="auto"/>
          </w:tcPr>
          <w:p w:rsidR="009D6651" w:rsidRPr="009D6651" w:rsidRDefault="009D6651" w:rsidP="009D6651">
            <w:pPr>
              <w:numPr>
                <w:ilvl w:val="0"/>
                <w:numId w:val="20"/>
              </w:numPr>
              <w:ind w:left="720"/>
              <w:contextualSpacing/>
            </w:pPr>
          </w:p>
        </w:tc>
        <w:tc>
          <w:tcPr>
            <w:tcW w:w="0" w:type="auto"/>
          </w:tcPr>
          <w:p w:rsidR="009D6651" w:rsidRPr="009D6651" w:rsidRDefault="009D6651" w:rsidP="009D6651">
            <w:pPr>
              <w:jc w:val="center"/>
            </w:pPr>
          </w:p>
        </w:tc>
        <w:tc>
          <w:tcPr>
            <w:tcW w:w="1337" w:type="dxa"/>
            <w:vMerge/>
          </w:tcPr>
          <w:p w:rsidR="009D6651" w:rsidRPr="009D6651" w:rsidRDefault="009D6651" w:rsidP="009D6651">
            <w:pPr>
              <w:jc w:val="center"/>
            </w:pPr>
          </w:p>
        </w:tc>
      </w:tr>
      <w:tr w:rsidR="009D6651" w:rsidRPr="009D6651" w:rsidTr="009D6651">
        <w:trPr>
          <w:trHeight w:val="167"/>
        </w:trPr>
        <w:tc>
          <w:tcPr>
            <w:tcW w:w="5769" w:type="dxa"/>
          </w:tcPr>
          <w:p w:rsidR="009D6651" w:rsidRPr="009D6651" w:rsidRDefault="009D6651" w:rsidP="009D6651">
            <w:r w:rsidRPr="009D6651">
              <w:t>Ability to prioritise and meet deadlines</w:t>
            </w:r>
          </w:p>
        </w:tc>
        <w:tc>
          <w:tcPr>
            <w:tcW w:w="0" w:type="auto"/>
          </w:tcPr>
          <w:p w:rsidR="009D6651" w:rsidRPr="009D6651" w:rsidRDefault="009D6651" w:rsidP="009D6651">
            <w:pPr>
              <w:numPr>
                <w:ilvl w:val="0"/>
                <w:numId w:val="20"/>
              </w:numPr>
              <w:ind w:left="720"/>
              <w:contextualSpacing/>
            </w:pPr>
          </w:p>
        </w:tc>
        <w:tc>
          <w:tcPr>
            <w:tcW w:w="0" w:type="auto"/>
          </w:tcPr>
          <w:p w:rsidR="009D6651" w:rsidRPr="009D6651" w:rsidRDefault="009D6651" w:rsidP="009D6651">
            <w:pPr>
              <w:jc w:val="center"/>
            </w:pPr>
          </w:p>
        </w:tc>
        <w:tc>
          <w:tcPr>
            <w:tcW w:w="1337" w:type="dxa"/>
            <w:vMerge/>
          </w:tcPr>
          <w:p w:rsidR="009D6651" w:rsidRPr="009D6651" w:rsidRDefault="009D6651" w:rsidP="009D6651">
            <w:pPr>
              <w:jc w:val="center"/>
            </w:pPr>
          </w:p>
        </w:tc>
      </w:tr>
      <w:tr w:rsidR="009D6651" w:rsidRPr="009D6651" w:rsidTr="009D6651">
        <w:trPr>
          <w:trHeight w:val="167"/>
        </w:trPr>
        <w:tc>
          <w:tcPr>
            <w:tcW w:w="5769" w:type="dxa"/>
          </w:tcPr>
          <w:p w:rsidR="009D6651" w:rsidRPr="009D6651" w:rsidRDefault="009D6651" w:rsidP="009D6651">
            <w:r w:rsidRPr="009D6651">
              <w:t>Commitment to continued personal development</w:t>
            </w:r>
          </w:p>
        </w:tc>
        <w:tc>
          <w:tcPr>
            <w:tcW w:w="0" w:type="auto"/>
          </w:tcPr>
          <w:p w:rsidR="009D6651" w:rsidRPr="009D6651" w:rsidRDefault="009D6651" w:rsidP="009D6651">
            <w:pPr>
              <w:numPr>
                <w:ilvl w:val="0"/>
                <w:numId w:val="20"/>
              </w:numPr>
              <w:ind w:left="720"/>
              <w:contextualSpacing/>
            </w:pPr>
          </w:p>
        </w:tc>
        <w:tc>
          <w:tcPr>
            <w:tcW w:w="0" w:type="auto"/>
          </w:tcPr>
          <w:p w:rsidR="009D6651" w:rsidRPr="009D6651" w:rsidRDefault="009D6651" w:rsidP="009D6651">
            <w:pPr>
              <w:jc w:val="center"/>
            </w:pPr>
          </w:p>
        </w:tc>
        <w:tc>
          <w:tcPr>
            <w:tcW w:w="1337" w:type="dxa"/>
            <w:vMerge/>
          </w:tcPr>
          <w:p w:rsidR="009D6651" w:rsidRPr="009D6651" w:rsidRDefault="009D6651" w:rsidP="009D6651">
            <w:pPr>
              <w:jc w:val="center"/>
            </w:pPr>
          </w:p>
        </w:tc>
      </w:tr>
      <w:tr w:rsidR="009D6651" w:rsidRPr="009D6651" w:rsidTr="009D6651">
        <w:trPr>
          <w:trHeight w:val="509"/>
        </w:trPr>
        <w:tc>
          <w:tcPr>
            <w:tcW w:w="5769" w:type="dxa"/>
          </w:tcPr>
          <w:p w:rsidR="009D6651" w:rsidRPr="009D6651" w:rsidRDefault="009D6651" w:rsidP="009D6651">
            <w:r w:rsidRPr="009D6651">
              <w:t>Ability to focus on standards and the belief that all students can succeed given the right opportunity and support</w:t>
            </w:r>
          </w:p>
        </w:tc>
        <w:tc>
          <w:tcPr>
            <w:tcW w:w="0" w:type="auto"/>
          </w:tcPr>
          <w:p w:rsidR="009D6651" w:rsidRPr="009D6651" w:rsidRDefault="009D6651" w:rsidP="009D6651">
            <w:pPr>
              <w:numPr>
                <w:ilvl w:val="0"/>
                <w:numId w:val="20"/>
              </w:numPr>
              <w:ind w:left="720"/>
              <w:contextualSpacing/>
            </w:pPr>
          </w:p>
        </w:tc>
        <w:tc>
          <w:tcPr>
            <w:tcW w:w="0" w:type="auto"/>
          </w:tcPr>
          <w:p w:rsidR="009D6651" w:rsidRPr="009D6651" w:rsidRDefault="009D6651" w:rsidP="009D6651">
            <w:pPr>
              <w:jc w:val="center"/>
            </w:pPr>
          </w:p>
        </w:tc>
        <w:tc>
          <w:tcPr>
            <w:tcW w:w="1337" w:type="dxa"/>
            <w:vMerge/>
          </w:tcPr>
          <w:p w:rsidR="009D6651" w:rsidRPr="009D6651" w:rsidRDefault="009D6651" w:rsidP="009D6651">
            <w:pPr>
              <w:jc w:val="center"/>
            </w:pPr>
          </w:p>
        </w:tc>
      </w:tr>
      <w:tr w:rsidR="009D6651" w:rsidRPr="009D6651" w:rsidTr="009D6651">
        <w:trPr>
          <w:trHeight w:val="167"/>
        </w:trPr>
        <w:tc>
          <w:tcPr>
            <w:tcW w:w="5769" w:type="dxa"/>
          </w:tcPr>
          <w:p w:rsidR="009D6651" w:rsidRPr="009D6651" w:rsidRDefault="009D6651" w:rsidP="009D6651">
            <w:r w:rsidRPr="009D6651">
              <w:t>Demonstrate a commitment to equal opportunities</w:t>
            </w:r>
          </w:p>
        </w:tc>
        <w:tc>
          <w:tcPr>
            <w:tcW w:w="0" w:type="auto"/>
          </w:tcPr>
          <w:p w:rsidR="009D6651" w:rsidRPr="009D6651" w:rsidRDefault="009D6651" w:rsidP="009D6651">
            <w:pPr>
              <w:numPr>
                <w:ilvl w:val="0"/>
                <w:numId w:val="20"/>
              </w:numPr>
              <w:ind w:left="720"/>
              <w:contextualSpacing/>
            </w:pPr>
          </w:p>
        </w:tc>
        <w:tc>
          <w:tcPr>
            <w:tcW w:w="0" w:type="auto"/>
          </w:tcPr>
          <w:p w:rsidR="009D6651" w:rsidRPr="009D6651" w:rsidRDefault="009D6651" w:rsidP="009D6651">
            <w:pPr>
              <w:jc w:val="center"/>
            </w:pPr>
          </w:p>
        </w:tc>
        <w:tc>
          <w:tcPr>
            <w:tcW w:w="1337" w:type="dxa"/>
            <w:vMerge/>
          </w:tcPr>
          <w:p w:rsidR="009D6651" w:rsidRPr="009D6651" w:rsidRDefault="009D6651" w:rsidP="009D6651">
            <w:pPr>
              <w:jc w:val="center"/>
            </w:pPr>
          </w:p>
        </w:tc>
      </w:tr>
      <w:tr w:rsidR="009D6651" w:rsidRPr="009D6651" w:rsidTr="009D6651">
        <w:trPr>
          <w:trHeight w:val="342"/>
        </w:trPr>
        <w:tc>
          <w:tcPr>
            <w:tcW w:w="5769" w:type="dxa"/>
          </w:tcPr>
          <w:p w:rsidR="009D6651" w:rsidRPr="009D6651" w:rsidRDefault="009D6651" w:rsidP="009D6651">
            <w:r w:rsidRPr="009D6651">
              <w:t>Ability to achieve value for money within the designated budget</w:t>
            </w:r>
          </w:p>
        </w:tc>
        <w:tc>
          <w:tcPr>
            <w:tcW w:w="0" w:type="auto"/>
          </w:tcPr>
          <w:p w:rsidR="009D6651" w:rsidRPr="009D6651" w:rsidRDefault="009D6651" w:rsidP="009D6651">
            <w:pPr>
              <w:ind w:left="360"/>
            </w:pPr>
            <w:r w:rsidRPr="009D6651">
              <w:sym w:font="Wingdings" w:char="F0FC"/>
            </w:r>
          </w:p>
        </w:tc>
        <w:tc>
          <w:tcPr>
            <w:tcW w:w="0" w:type="auto"/>
          </w:tcPr>
          <w:p w:rsidR="009D6651" w:rsidRPr="009D6651" w:rsidRDefault="009D6651" w:rsidP="009D6651">
            <w:pPr>
              <w:jc w:val="center"/>
            </w:pPr>
          </w:p>
        </w:tc>
        <w:tc>
          <w:tcPr>
            <w:tcW w:w="1337" w:type="dxa"/>
            <w:vMerge/>
          </w:tcPr>
          <w:p w:rsidR="009D6651" w:rsidRPr="009D6651" w:rsidRDefault="009D6651" w:rsidP="009D6651">
            <w:pPr>
              <w:jc w:val="center"/>
            </w:pPr>
          </w:p>
        </w:tc>
      </w:tr>
      <w:tr w:rsidR="009D6651" w:rsidRPr="009D6651" w:rsidTr="009D6651">
        <w:trPr>
          <w:trHeight w:val="342"/>
        </w:trPr>
        <w:tc>
          <w:tcPr>
            <w:tcW w:w="5769" w:type="dxa"/>
          </w:tcPr>
          <w:p w:rsidR="009D6651" w:rsidRPr="009D6651" w:rsidRDefault="009D6651" w:rsidP="009D6651">
            <w:r w:rsidRPr="009D6651">
              <w:t>IT literate.</w:t>
            </w:r>
          </w:p>
        </w:tc>
        <w:tc>
          <w:tcPr>
            <w:tcW w:w="0" w:type="auto"/>
          </w:tcPr>
          <w:p w:rsidR="009D6651" w:rsidRPr="009D6651" w:rsidRDefault="009D6651" w:rsidP="009D6651">
            <w:pPr>
              <w:ind w:left="360"/>
            </w:pPr>
            <w:r w:rsidRPr="009D6651">
              <w:sym w:font="Wingdings" w:char="F0FC"/>
            </w:r>
          </w:p>
        </w:tc>
        <w:tc>
          <w:tcPr>
            <w:tcW w:w="0" w:type="auto"/>
          </w:tcPr>
          <w:p w:rsidR="009D6651" w:rsidRPr="009D6651" w:rsidRDefault="009D6651" w:rsidP="009D6651">
            <w:pPr>
              <w:jc w:val="center"/>
            </w:pPr>
          </w:p>
        </w:tc>
        <w:tc>
          <w:tcPr>
            <w:tcW w:w="1337" w:type="dxa"/>
            <w:vMerge/>
          </w:tcPr>
          <w:p w:rsidR="009D6651" w:rsidRPr="009D6651" w:rsidRDefault="009D6651" w:rsidP="009D6651">
            <w:pPr>
              <w:jc w:val="center"/>
            </w:pPr>
          </w:p>
        </w:tc>
      </w:tr>
    </w:tbl>
    <w:p w:rsidR="009D6651" w:rsidRDefault="009D6651" w:rsidP="00AF2614">
      <w:pPr>
        <w:ind w:firstLine="720"/>
        <w:jc w:val="center"/>
        <w:rPr>
          <w:sz w:val="20"/>
          <w:szCs w:val="20"/>
          <w:u w:val="single"/>
        </w:rPr>
      </w:pPr>
    </w:p>
    <w:tbl>
      <w:tblPr>
        <w:tblStyle w:val="TableGrid1"/>
        <w:tblW w:w="9498" w:type="dxa"/>
        <w:tblInd w:w="-5" w:type="dxa"/>
        <w:tblLayout w:type="fixed"/>
        <w:tblLook w:val="04A0" w:firstRow="1" w:lastRow="0" w:firstColumn="1" w:lastColumn="0" w:noHBand="0" w:noVBand="1"/>
      </w:tblPr>
      <w:tblGrid>
        <w:gridCol w:w="5812"/>
        <w:gridCol w:w="1134"/>
        <w:gridCol w:w="1134"/>
        <w:gridCol w:w="1418"/>
      </w:tblGrid>
      <w:tr w:rsidR="009D6651" w:rsidRPr="009D6651" w:rsidTr="009D6651">
        <w:trPr>
          <w:trHeight w:val="334"/>
        </w:trPr>
        <w:tc>
          <w:tcPr>
            <w:tcW w:w="5812" w:type="dxa"/>
          </w:tcPr>
          <w:p w:rsidR="009D6651" w:rsidRPr="009D6651" w:rsidRDefault="009D6651" w:rsidP="009D6651">
            <w:pPr>
              <w:jc w:val="center"/>
              <w:rPr>
                <w:b/>
                <w:sz w:val="24"/>
                <w:szCs w:val="24"/>
              </w:rPr>
            </w:pPr>
            <w:r w:rsidRPr="009D6651">
              <w:rPr>
                <w:b/>
                <w:sz w:val="24"/>
                <w:szCs w:val="24"/>
              </w:rPr>
              <w:t>Personal qualities</w:t>
            </w:r>
          </w:p>
        </w:tc>
        <w:tc>
          <w:tcPr>
            <w:tcW w:w="1134" w:type="dxa"/>
          </w:tcPr>
          <w:p w:rsidR="009D6651" w:rsidRPr="009D6651" w:rsidRDefault="009D6651" w:rsidP="009D6651">
            <w:pPr>
              <w:jc w:val="center"/>
              <w:rPr>
                <w:sz w:val="24"/>
                <w:szCs w:val="24"/>
              </w:rPr>
            </w:pPr>
            <w:r w:rsidRPr="009D6651">
              <w:rPr>
                <w:b/>
                <w:sz w:val="24"/>
                <w:szCs w:val="24"/>
              </w:rPr>
              <w:t>Essential</w:t>
            </w:r>
          </w:p>
        </w:tc>
        <w:tc>
          <w:tcPr>
            <w:tcW w:w="1134" w:type="dxa"/>
          </w:tcPr>
          <w:p w:rsidR="009D6651" w:rsidRPr="009D6651" w:rsidRDefault="009D6651" w:rsidP="009D6651">
            <w:pPr>
              <w:jc w:val="center"/>
              <w:rPr>
                <w:b/>
                <w:sz w:val="24"/>
                <w:szCs w:val="24"/>
              </w:rPr>
            </w:pPr>
            <w:r w:rsidRPr="009D6651">
              <w:rPr>
                <w:b/>
                <w:sz w:val="24"/>
                <w:szCs w:val="24"/>
              </w:rPr>
              <w:t>Desirable</w:t>
            </w:r>
          </w:p>
        </w:tc>
        <w:tc>
          <w:tcPr>
            <w:tcW w:w="1418" w:type="dxa"/>
          </w:tcPr>
          <w:p w:rsidR="009D6651" w:rsidRPr="009D6651" w:rsidRDefault="009D6651" w:rsidP="009D6651">
            <w:pPr>
              <w:jc w:val="center"/>
              <w:rPr>
                <w:b/>
                <w:sz w:val="24"/>
                <w:szCs w:val="24"/>
              </w:rPr>
            </w:pPr>
            <w:r w:rsidRPr="009D6651">
              <w:rPr>
                <w:b/>
                <w:sz w:val="24"/>
                <w:szCs w:val="24"/>
              </w:rPr>
              <w:t>How assessed</w:t>
            </w:r>
          </w:p>
        </w:tc>
      </w:tr>
      <w:tr w:rsidR="009D6651" w:rsidRPr="009D6651" w:rsidTr="009D6651">
        <w:trPr>
          <w:trHeight w:val="294"/>
        </w:trPr>
        <w:tc>
          <w:tcPr>
            <w:tcW w:w="5812" w:type="dxa"/>
          </w:tcPr>
          <w:p w:rsidR="009D6651" w:rsidRPr="009D6651" w:rsidRDefault="009D6651" w:rsidP="009D6651">
            <w:r w:rsidRPr="009D6651">
              <w:t>Ambition for self and others</w:t>
            </w:r>
          </w:p>
        </w:tc>
        <w:tc>
          <w:tcPr>
            <w:tcW w:w="1134" w:type="dxa"/>
          </w:tcPr>
          <w:p w:rsidR="009D6651" w:rsidRPr="009D6651" w:rsidRDefault="009D6651" w:rsidP="009D6651">
            <w:pPr>
              <w:numPr>
                <w:ilvl w:val="0"/>
                <w:numId w:val="20"/>
              </w:numPr>
              <w:ind w:left="720"/>
              <w:contextualSpacing/>
              <w:jc w:val="center"/>
            </w:pPr>
          </w:p>
        </w:tc>
        <w:tc>
          <w:tcPr>
            <w:tcW w:w="1134" w:type="dxa"/>
          </w:tcPr>
          <w:p w:rsidR="009D6651" w:rsidRPr="009D6651" w:rsidRDefault="009D6651" w:rsidP="009D6651">
            <w:pPr>
              <w:jc w:val="center"/>
            </w:pPr>
          </w:p>
        </w:tc>
        <w:tc>
          <w:tcPr>
            <w:tcW w:w="1418" w:type="dxa"/>
            <w:vMerge w:val="restart"/>
          </w:tcPr>
          <w:p w:rsidR="009D6651" w:rsidRPr="009D6651" w:rsidRDefault="009D6651" w:rsidP="009D6651">
            <w:pPr>
              <w:jc w:val="center"/>
            </w:pPr>
          </w:p>
          <w:p w:rsidR="009D6651" w:rsidRPr="009D6651" w:rsidRDefault="009D6651" w:rsidP="009D6651">
            <w:pPr>
              <w:jc w:val="center"/>
            </w:pPr>
          </w:p>
          <w:p w:rsidR="009D6651" w:rsidRPr="009D6651" w:rsidRDefault="009D6651" w:rsidP="009D6651">
            <w:pPr>
              <w:jc w:val="center"/>
            </w:pPr>
          </w:p>
          <w:p w:rsidR="009D6651" w:rsidRPr="009D6651" w:rsidRDefault="009D6651" w:rsidP="009D6651">
            <w:pPr>
              <w:jc w:val="center"/>
            </w:pPr>
          </w:p>
          <w:p w:rsidR="009D6651" w:rsidRPr="009D6651" w:rsidRDefault="009D6651" w:rsidP="009D6651">
            <w:pPr>
              <w:jc w:val="center"/>
            </w:pPr>
            <w:proofErr w:type="spellStart"/>
            <w:r w:rsidRPr="009D6651">
              <w:t>Appl</w:t>
            </w:r>
            <w:proofErr w:type="spellEnd"/>
            <w:r w:rsidRPr="009D6651">
              <w:t>/</w:t>
            </w:r>
            <w:proofErr w:type="spellStart"/>
            <w:r w:rsidRPr="009D6651">
              <w:t>Int</w:t>
            </w:r>
            <w:proofErr w:type="spellEnd"/>
            <w:r w:rsidRPr="009D6651">
              <w:t>/Ref</w:t>
            </w:r>
          </w:p>
        </w:tc>
      </w:tr>
      <w:tr w:rsidR="009D6651" w:rsidRPr="009D6651" w:rsidTr="009D6651">
        <w:trPr>
          <w:trHeight w:val="294"/>
        </w:trPr>
        <w:tc>
          <w:tcPr>
            <w:tcW w:w="5812" w:type="dxa"/>
          </w:tcPr>
          <w:p w:rsidR="009D6651" w:rsidRPr="009D6651" w:rsidRDefault="009D6651" w:rsidP="009D6651">
            <w:r w:rsidRPr="009D6651">
              <w:t xml:space="preserve">Genuine concern for others             </w:t>
            </w:r>
          </w:p>
        </w:tc>
        <w:tc>
          <w:tcPr>
            <w:tcW w:w="1134" w:type="dxa"/>
          </w:tcPr>
          <w:p w:rsidR="009D6651" w:rsidRPr="009D6651" w:rsidRDefault="009D6651" w:rsidP="009D6651">
            <w:pPr>
              <w:numPr>
                <w:ilvl w:val="0"/>
                <w:numId w:val="20"/>
              </w:numPr>
              <w:ind w:left="720"/>
              <w:contextualSpacing/>
              <w:jc w:val="center"/>
            </w:pPr>
          </w:p>
        </w:tc>
        <w:tc>
          <w:tcPr>
            <w:tcW w:w="1134" w:type="dxa"/>
          </w:tcPr>
          <w:p w:rsidR="009D6651" w:rsidRPr="009D6651" w:rsidRDefault="009D6651" w:rsidP="009D6651">
            <w:pPr>
              <w:jc w:val="center"/>
            </w:pPr>
          </w:p>
        </w:tc>
        <w:tc>
          <w:tcPr>
            <w:tcW w:w="1418" w:type="dxa"/>
            <w:vMerge/>
          </w:tcPr>
          <w:p w:rsidR="009D6651" w:rsidRPr="009D6651" w:rsidRDefault="009D6651" w:rsidP="009D6651">
            <w:pPr>
              <w:jc w:val="center"/>
            </w:pPr>
          </w:p>
        </w:tc>
      </w:tr>
      <w:tr w:rsidR="009D6651" w:rsidRPr="009D6651" w:rsidTr="009D6651">
        <w:trPr>
          <w:trHeight w:val="294"/>
        </w:trPr>
        <w:tc>
          <w:tcPr>
            <w:tcW w:w="5812" w:type="dxa"/>
          </w:tcPr>
          <w:p w:rsidR="009D6651" w:rsidRPr="009D6651" w:rsidRDefault="009D6651" w:rsidP="009D6651">
            <w:r w:rsidRPr="009D6651">
              <w:t>Decisive, determined and self-confident</w:t>
            </w:r>
          </w:p>
        </w:tc>
        <w:tc>
          <w:tcPr>
            <w:tcW w:w="1134" w:type="dxa"/>
          </w:tcPr>
          <w:p w:rsidR="009D6651" w:rsidRPr="009D6651" w:rsidRDefault="009D6651" w:rsidP="009D6651">
            <w:pPr>
              <w:numPr>
                <w:ilvl w:val="0"/>
                <w:numId w:val="20"/>
              </w:numPr>
              <w:ind w:left="720"/>
              <w:contextualSpacing/>
              <w:jc w:val="center"/>
            </w:pPr>
          </w:p>
        </w:tc>
        <w:tc>
          <w:tcPr>
            <w:tcW w:w="1134" w:type="dxa"/>
          </w:tcPr>
          <w:p w:rsidR="009D6651" w:rsidRPr="009D6651" w:rsidRDefault="009D6651" w:rsidP="009D6651">
            <w:pPr>
              <w:jc w:val="center"/>
            </w:pPr>
          </w:p>
        </w:tc>
        <w:tc>
          <w:tcPr>
            <w:tcW w:w="1418" w:type="dxa"/>
            <w:vMerge/>
          </w:tcPr>
          <w:p w:rsidR="009D6651" w:rsidRPr="009D6651" w:rsidRDefault="009D6651" w:rsidP="009D6651">
            <w:pPr>
              <w:jc w:val="center"/>
            </w:pPr>
          </w:p>
        </w:tc>
      </w:tr>
      <w:tr w:rsidR="009D6651" w:rsidRPr="009D6651" w:rsidTr="009D6651">
        <w:trPr>
          <w:trHeight w:val="294"/>
        </w:trPr>
        <w:tc>
          <w:tcPr>
            <w:tcW w:w="5812" w:type="dxa"/>
          </w:tcPr>
          <w:p w:rsidR="009D6651" w:rsidRPr="009D6651" w:rsidRDefault="009D6651" w:rsidP="009D6651">
            <w:r w:rsidRPr="009D6651">
              <w:t>Integrity, trustworthy, honest and open</w:t>
            </w:r>
          </w:p>
        </w:tc>
        <w:tc>
          <w:tcPr>
            <w:tcW w:w="1134" w:type="dxa"/>
          </w:tcPr>
          <w:p w:rsidR="009D6651" w:rsidRPr="009D6651" w:rsidRDefault="009D6651" w:rsidP="009D6651">
            <w:pPr>
              <w:numPr>
                <w:ilvl w:val="0"/>
                <w:numId w:val="20"/>
              </w:numPr>
              <w:ind w:left="720"/>
              <w:contextualSpacing/>
              <w:jc w:val="center"/>
            </w:pPr>
          </w:p>
        </w:tc>
        <w:tc>
          <w:tcPr>
            <w:tcW w:w="1134" w:type="dxa"/>
          </w:tcPr>
          <w:p w:rsidR="009D6651" w:rsidRPr="009D6651" w:rsidRDefault="009D6651" w:rsidP="009D6651">
            <w:pPr>
              <w:jc w:val="center"/>
            </w:pPr>
          </w:p>
        </w:tc>
        <w:tc>
          <w:tcPr>
            <w:tcW w:w="1418" w:type="dxa"/>
            <w:vMerge/>
          </w:tcPr>
          <w:p w:rsidR="009D6651" w:rsidRPr="009D6651" w:rsidRDefault="009D6651" w:rsidP="009D6651">
            <w:pPr>
              <w:jc w:val="center"/>
            </w:pPr>
          </w:p>
        </w:tc>
      </w:tr>
      <w:tr w:rsidR="009D6651" w:rsidRPr="009D6651" w:rsidTr="009D6651">
        <w:trPr>
          <w:trHeight w:val="294"/>
        </w:trPr>
        <w:tc>
          <w:tcPr>
            <w:tcW w:w="5812" w:type="dxa"/>
          </w:tcPr>
          <w:p w:rsidR="009D6651" w:rsidRPr="009D6651" w:rsidRDefault="009D6651" w:rsidP="009D6651">
            <w:r w:rsidRPr="009D6651">
              <w:t>Accessible and approachable</w:t>
            </w:r>
          </w:p>
        </w:tc>
        <w:tc>
          <w:tcPr>
            <w:tcW w:w="1134" w:type="dxa"/>
          </w:tcPr>
          <w:p w:rsidR="009D6651" w:rsidRPr="009D6651" w:rsidRDefault="009D6651" w:rsidP="009D6651">
            <w:pPr>
              <w:numPr>
                <w:ilvl w:val="0"/>
                <w:numId w:val="20"/>
              </w:numPr>
              <w:ind w:left="720"/>
              <w:contextualSpacing/>
              <w:jc w:val="center"/>
            </w:pPr>
          </w:p>
        </w:tc>
        <w:tc>
          <w:tcPr>
            <w:tcW w:w="1134" w:type="dxa"/>
          </w:tcPr>
          <w:p w:rsidR="009D6651" w:rsidRPr="009D6651" w:rsidRDefault="009D6651" w:rsidP="009D6651">
            <w:pPr>
              <w:jc w:val="center"/>
            </w:pPr>
          </w:p>
        </w:tc>
        <w:tc>
          <w:tcPr>
            <w:tcW w:w="1418" w:type="dxa"/>
            <w:vMerge/>
          </w:tcPr>
          <w:p w:rsidR="009D6651" w:rsidRPr="009D6651" w:rsidRDefault="009D6651" w:rsidP="009D6651">
            <w:pPr>
              <w:jc w:val="center"/>
            </w:pPr>
          </w:p>
        </w:tc>
      </w:tr>
      <w:tr w:rsidR="009D6651" w:rsidRPr="009D6651" w:rsidTr="009D6651">
        <w:trPr>
          <w:trHeight w:val="294"/>
        </w:trPr>
        <w:tc>
          <w:tcPr>
            <w:tcW w:w="5812" w:type="dxa"/>
          </w:tcPr>
          <w:p w:rsidR="009D6651" w:rsidRPr="009D6651" w:rsidRDefault="009D6651" w:rsidP="009D6651">
            <w:r w:rsidRPr="009D6651">
              <w:t>Excellent attendance and punctuality</w:t>
            </w:r>
          </w:p>
        </w:tc>
        <w:tc>
          <w:tcPr>
            <w:tcW w:w="1134" w:type="dxa"/>
          </w:tcPr>
          <w:p w:rsidR="009D6651" w:rsidRPr="009D6651" w:rsidRDefault="009D6651" w:rsidP="009D6651">
            <w:pPr>
              <w:numPr>
                <w:ilvl w:val="0"/>
                <w:numId w:val="20"/>
              </w:numPr>
              <w:ind w:left="720"/>
              <w:contextualSpacing/>
              <w:jc w:val="center"/>
            </w:pPr>
          </w:p>
        </w:tc>
        <w:tc>
          <w:tcPr>
            <w:tcW w:w="1134" w:type="dxa"/>
          </w:tcPr>
          <w:p w:rsidR="009D6651" w:rsidRPr="009D6651" w:rsidRDefault="009D6651" w:rsidP="009D6651">
            <w:pPr>
              <w:jc w:val="center"/>
            </w:pPr>
          </w:p>
        </w:tc>
        <w:tc>
          <w:tcPr>
            <w:tcW w:w="1418" w:type="dxa"/>
            <w:vMerge/>
          </w:tcPr>
          <w:p w:rsidR="009D6651" w:rsidRPr="009D6651" w:rsidRDefault="009D6651" w:rsidP="009D6651">
            <w:pPr>
              <w:jc w:val="center"/>
            </w:pPr>
          </w:p>
        </w:tc>
      </w:tr>
      <w:tr w:rsidR="009D6651" w:rsidRPr="009D6651" w:rsidTr="009D6651">
        <w:trPr>
          <w:trHeight w:val="307"/>
        </w:trPr>
        <w:tc>
          <w:tcPr>
            <w:tcW w:w="5812" w:type="dxa"/>
          </w:tcPr>
          <w:p w:rsidR="009D6651" w:rsidRPr="009D6651" w:rsidRDefault="009D6651" w:rsidP="009D6651">
            <w:r w:rsidRPr="009D6651">
              <w:t>Excellent interpersonal skills</w:t>
            </w:r>
          </w:p>
        </w:tc>
        <w:tc>
          <w:tcPr>
            <w:tcW w:w="1134" w:type="dxa"/>
          </w:tcPr>
          <w:p w:rsidR="009D6651" w:rsidRPr="009D6651" w:rsidRDefault="009D6651" w:rsidP="009D6651">
            <w:pPr>
              <w:numPr>
                <w:ilvl w:val="0"/>
                <w:numId w:val="20"/>
              </w:numPr>
              <w:ind w:left="720"/>
              <w:contextualSpacing/>
              <w:jc w:val="center"/>
            </w:pPr>
          </w:p>
        </w:tc>
        <w:tc>
          <w:tcPr>
            <w:tcW w:w="1134" w:type="dxa"/>
          </w:tcPr>
          <w:p w:rsidR="009D6651" w:rsidRPr="009D6651" w:rsidRDefault="009D6651" w:rsidP="009D6651">
            <w:pPr>
              <w:jc w:val="center"/>
            </w:pPr>
          </w:p>
        </w:tc>
        <w:tc>
          <w:tcPr>
            <w:tcW w:w="1418" w:type="dxa"/>
            <w:vMerge/>
          </w:tcPr>
          <w:p w:rsidR="009D6651" w:rsidRPr="009D6651" w:rsidRDefault="009D6651" w:rsidP="009D6651">
            <w:pPr>
              <w:jc w:val="center"/>
            </w:pPr>
          </w:p>
        </w:tc>
      </w:tr>
    </w:tbl>
    <w:p w:rsidR="00710581" w:rsidRPr="00AF2614" w:rsidRDefault="00AF2614" w:rsidP="009D6651">
      <w:pPr>
        <w:rPr>
          <w:sz w:val="24"/>
          <w:szCs w:val="24"/>
        </w:rPr>
      </w:pPr>
      <w:bookmarkStart w:id="0" w:name="_GoBack"/>
      <w:bookmarkEnd w:id="0"/>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710581" w:rsidRPr="00AF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50AA1"/>
    <w:multiLevelType w:val="hybridMultilevel"/>
    <w:tmpl w:val="E5B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2"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2"/>
  </w:num>
  <w:num w:numId="6">
    <w:abstractNumId w:val="18"/>
  </w:num>
  <w:num w:numId="7">
    <w:abstractNumId w:val="13"/>
  </w:num>
  <w:num w:numId="8">
    <w:abstractNumId w:val="16"/>
  </w:num>
  <w:num w:numId="9">
    <w:abstractNumId w:val="3"/>
  </w:num>
  <w:num w:numId="10">
    <w:abstractNumId w:val="0"/>
  </w:num>
  <w:num w:numId="11">
    <w:abstractNumId w:val="4"/>
  </w:num>
  <w:num w:numId="12">
    <w:abstractNumId w:val="8"/>
  </w:num>
  <w:num w:numId="13">
    <w:abstractNumId w:val="22"/>
  </w:num>
  <w:num w:numId="14">
    <w:abstractNumId w:val="1"/>
  </w:num>
  <w:num w:numId="15">
    <w:abstractNumId w:val="12"/>
  </w:num>
  <w:num w:numId="16">
    <w:abstractNumId w:val="7"/>
  </w:num>
  <w:num w:numId="17">
    <w:abstractNumId w:val="15"/>
  </w:num>
  <w:num w:numId="18">
    <w:abstractNumId w:val="21"/>
  </w:num>
  <w:num w:numId="19">
    <w:abstractNumId w:val="20"/>
  </w:num>
  <w:num w:numId="20">
    <w:abstractNumId w:val="19"/>
  </w:num>
  <w:num w:numId="21">
    <w:abstractNumId w:val="10"/>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D0B09"/>
    <w:rsid w:val="001D3C12"/>
    <w:rsid w:val="00303C8B"/>
    <w:rsid w:val="00366DD8"/>
    <w:rsid w:val="003D4CFC"/>
    <w:rsid w:val="004E5A17"/>
    <w:rsid w:val="005013A7"/>
    <w:rsid w:val="00532CB2"/>
    <w:rsid w:val="007062CB"/>
    <w:rsid w:val="00710581"/>
    <w:rsid w:val="00782815"/>
    <w:rsid w:val="00787A23"/>
    <w:rsid w:val="007F0DB1"/>
    <w:rsid w:val="00922878"/>
    <w:rsid w:val="00932507"/>
    <w:rsid w:val="00962A6E"/>
    <w:rsid w:val="009B3E55"/>
    <w:rsid w:val="009C5401"/>
    <w:rsid w:val="009D6651"/>
    <w:rsid w:val="009F6547"/>
    <w:rsid w:val="00AC5D12"/>
    <w:rsid w:val="00AD59DD"/>
    <w:rsid w:val="00AF2614"/>
    <w:rsid w:val="00B328A2"/>
    <w:rsid w:val="00B94293"/>
    <w:rsid w:val="00B95DF4"/>
    <w:rsid w:val="00BD0864"/>
    <w:rsid w:val="00BD25D9"/>
    <w:rsid w:val="00C662F9"/>
    <w:rsid w:val="00C85141"/>
    <w:rsid w:val="00DA7E13"/>
    <w:rsid w:val="00DB4490"/>
    <w:rsid w:val="00E409FB"/>
    <w:rsid w:val="00E849D4"/>
    <w:rsid w:val="00E90E19"/>
    <w:rsid w:val="00EB4221"/>
    <w:rsid w:val="00EC7FEC"/>
    <w:rsid w:val="00ED2B7E"/>
    <w:rsid w:val="00F23BE8"/>
    <w:rsid w:val="00F5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0D6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 w:type="table" w:styleId="TableGrid">
    <w:name w:val="Table Grid"/>
    <w:basedOn w:val="TableNormal"/>
    <w:uiPriority w:val="59"/>
    <w:rsid w:val="009D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D6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2019-04-03T09:12:00Z</dcterms:created>
  <dcterms:modified xsi:type="dcterms:W3CDTF">2019-04-03T09:12:00Z</dcterms:modified>
</cp:coreProperties>
</file>