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AD" w:rsidRDefault="001A5CAD" w:rsidP="00AD59DD">
      <w:pPr>
        <w:jc w:val="center"/>
        <w:rPr>
          <w:rFonts w:asciiTheme="minorHAnsi" w:hAnsiTheme="minorHAnsi"/>
          <w:sz w:val="24"/>
          <w:szCs w:val="24"/>
        </w:rPr>
      </w:pPr>
    </w:p>
    <w:p w:rsidR="00AD59DD" w:rsidRPr="00E17B60" w:rsidRDefault="00AD59DD" w:rsidP="00AD59DD">
      <w:pPr>
        <w:jc w:val="center"/>
        <w:rPr>
          <w:rFonts w:asciiTheme="minorHAnsi" w:hAnsiTheme="minorHAnsi"/>
          <w:sz w:val="24"/>
          <w:szCs w:val="24"/>
        </w:rPr>
      </w:pPr>
      <w:bookmarkStart w:id="0" w:name="_GoBack"/>
      <w:bookmarkEnd w:id="0"/>
      <w:r w:rsidRPr="00E17B60">
        <w:rPr>
          <w:rFonts w:asciiTheme="minorHAnsi" w:hAnsiTheme="minorHAnsi"/>
          <w:b/>
          <w:noProof/>
          <w:sz w:val="24"/>
          <w:szCs w:val="24"/>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E17B60" w:rsidRDefault="00AD59DD" w:rsidP="00AD59DD">
      <w:pPr>
        <w:jc w:val="center"/>
        <w:rPr>
          <w:rFonts w:asciiTheme="minorHAnsi" w:hAnsiTheme="minorHAnsi"/>
          <w:sz w:val="24"/>
          <w:szCs w:val="24"/>
        </w:rPr>
      </w:pPr>
    </w:p>
    <w:p w:rsidR="00AD59DD" w:rsidRPr="00E17B60" w:rsidRDefault="00AD59DD" w:rsidP="00AD59DD">
      <w:pPr>
        <w:jc w:val="center"/>
        <w:rPr>
          <w:rFonts w:asciiTheme="minorHAnsi" w:hAnsiTheme="minorHAnsi"/>
          <w:sz w:val="24"/>
          <w:szCs w:val="24"/>
        </w:rPr>
      </w:pPr>
    </w:p>
    <w:p w:rsidR="00AD59DD" w:rsidRPr="00E17B60" w:rsidRDefault="00AD59DD" w:rsidP="00AD59DD">
      <w:pPr>
        <w:jc w:val="center"/>
        <w:rPr>
          <w:rFonts w:asciiTheme="minorHAnsi" w:hAnsiTheme="minorHAnsi"/>
          <w:b/>
          <w:sz w:val="24"/>
          <w:szCs w:val="24"/>
        </w:rPr>
      </w:pPr>
      <w:r w:rsidRPr="00E17B60">
        <w:rPr>
          <w:rFonts w:asciiTheme="minorHAnsi" w:hAnsiTheme="minorHAnsi"/>
          <w:b/>
          <w:sz w:val="24"/>
          <w:szCs w:val="24"/>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7447"/>
      </w:tblGrid>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School/College:</w:t>
            </w:r>
          </w:p>
          <w:p w:rsidR="00AD59DD" w:rsidRPr="00E17B60" w:rsidRDefault="00AD59DD" w:rsidP="001103D7">
            <w:pPr>
              <w:spacing w:after="0" w:line="240" w:lineRule="auto"/>
              <w:rPr>
                <w:rFonts w:asciiTheme="minorHAnsi" w:hAnsiTheme="minorHAnsi"/>
                <w:b/>
                <w:sz w:val="24"/>
                <w:szCs w:val="24"/>
              </w:rPr>
            </w:pPr>
          </w:p>
        </w:tc>
        <w:tc>
          <w:tcPr>
            <w:tcW w:w="3561" w:type="pct"/>
          </w:tcPr>
          <w:p w:rsidR="00AD59DD" w:rsidRPr="00E17B60" w:rsidRDefault="00AD59DD" w:rsidP="001103D7">
            <w:pPr>
              <w:spacing w:after="0" w:line="240" w:lineRule="auto"/>
              <w:rPr>
                <w:rFonts w:asciiTheme="minorHAnsi" w:hAnsiTheme="minorHAnsi"/>
                <w:b/>
                <w:sz w:val="24"/>
                <w:szCs w:val="24"/>
              </w:rPr>
            </w:pPr>
          </w:p>
          <w:p w:rsidR="0017369F" w:rsidRPr="0017369F" w:rsidRDefault="0017369F" w:rsidP="0017369F">
            <w:pPr>
              <w:spacing w:after="0" w:line="240" w:lineRule="auto"/>
              <w:rPr>
                <w:rFonts w:asciiTheme="minorHAnsi" w:hAnsiTheme="minorHAnsi"/>
                <w:b/>
                <w:sz w:val="24"/>
                <w:szCs w:val="24"/>
              </w:rPr>
            </w:pPr>
            <w:r w:rsidRPr="0017369F">
              <w:rPr>
                <w:rFonts w:asciiTheme="minorHAnsi" w:hAnsiTheme="minorHAnsi"/>
                <w:b/>
                <w:sz w:val="24"/>
                <w:szCs w:val="24"/>
              </w:rPr>
              <w:t>West Norfolk Academies Trust</w:t>
            </w:r>
          </w:p>
          <w:p w:rsidR="00AD59DD" w:rsidRPr="00E17B60" w:rsidRDefault="0017369F" w:rsidP="0017369F">
            <w:pPr>
              <w:spacing w:after="0" w:line="240" w:lineRule="auto"/>
              <w:rPr>
                <w:rFonts w:asciiTheme="minorHAnsi" w:hAnsiTheme="minorHAnsi"/>
                <w:b/>
                <w:sz w:val="24"/>
                <w:szCs w:val="24"/>
              </w:rPr>
            </w:pPr>
            <w:r w:rsidRPr="0017369F">
              <w:rPr>
                <w:rFonts w:asciiTheme="minorHAnsi" w:hAnsiTheme="minorHAnsi"/>
                <w:b/>
                <w:sz w:val="24"/>
                <w:szCs w:val="24"/>
              </w:rPr>
              <w:t xml:space="preserve">Based at </w:t>
            </w:r>
            <w:proofErr w:type="spellStart"/>
            <w:r w:rsidR="00C069DE">
              <w:rPr>
                <w:rFonts w:asciiTheme="minorHAnsi" w:hAnsiTheme="minorHAnsi"/>
                <w:b/>
                <w:sz w:val="24"/>
                <w:szCs w:val="24"/>
              </w:rPr>
              <w:t>Smithdon</w:t>
            </w:r>
            <w:proofErr w:type="spellEnd"/>
            <w:r w:rsidR="00C069DE">
              <w:rPr>
                <w:rFonts w:asciiTheme="minorHAnsi" w:hAnsiTheme="minorHAnsi"/>
                <w:b/>
                <w:sz w:val="24"/>
                <w:szCs w:val="24"/>
              </w:rPr>
              <w:t xml:space="preserve"> </w:t>
            </w:r>
            <w:r w:rsidRPr="0017369F">
              <w:rPr>
                <w:rFonts w:asciiTheme="minorHAnsi" w:hAnsiTheme="minorHAnsi"/>
                <w:b/>
                <w:sz w:val="24"/>
                <w:szCs w:val="24"/>
              </w:rPr>
              <w:t>High School</w:t>
            </w:r>
          </w:p>
        </w:tc>
      </w:tr>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Job Title:</w:t>
            </w:r>
          </w:p>
          <w:p w:rsidR="00AD59DD" w:rsidRPr="00E17B60" w:rsidRDefault="00AD59DD" w:rsidP="001103D7">
            <w:pPr>
              <w:spacing w:after="0" w:line="240" w:lineRule="auto"/>
              <w:rPr>
                <w:rFonts w:asciiTheme="minorHAnsi" w:hAnsiTheme="minorHAnsi"/>
                <w:b/>
                <w:sz w:val="24"/>
                <w:szCs w:val="24"/>
              </w:rPr>
            </w:pPr>
          </w:p>
        </w:tc>
        <w:tc>
          <w:tcPr>
            <w:tcW w:w="3561"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152F50" w:rsidP="00AD59DD">
            <w:pPr>
              <w:spacing w:after="0" w:line="240" w:lineRule="auto"/>
              <w:rPr>
                <w:rFonts w:asciiTheme="minorHAnsi" w:hAnsiTheme="minorHAnsi"/>
                <w:b/>
                <w:sz w:val="24"/>
                <w:szCs w:val="24"/>
              </w:rPr>
            </w:pPr>
            <w:r>
              <w:rPr>
                <w:rFonts w:asciiTheme="minorHAnsi" w:hAnsiTheme="minorHAnsi"/>
                <w:b/>
                <w:sz w:val="24"/>
                <w:szCs w:val="24"/>
              </w:rPr>
              <w:t xml:space="preserve">Pastoral </w:t>
            </w:r>
            <w:r w:rsidR="00350DF4">
              <w:rPr>
                <w:rFonts w:asciiTheme="minorHAnsi" w:hAnsiTheme="minorHAnsi"/>
                <w:b/>
                <w:sz w:val="24"/>
                <w:szCs w:val="24"/>
              </w:rPr>
              <w:t>Manager</w:t>
            </w:r>
            <w:r w:rsidR="00A902B0">
              <w:rPr>
                <w:rFonts w:asciiTheme="minorHAnsi" w:hAnsiTheme="minorHAnsi"/>
                <w:b/>
                <w:sz w:val="24"/>
                <w:szCs w:val="24"/>
              </w:rPr>
              <w:t xml:space="preserve"> </w:t>
            </w:r>
          </w:p>
        </w:tc>
      </w:tr>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Grade:</w:t>
            </w:r>
          </w:p>
          <w:p w:rsidR="00AD59DD" w:rsidRPr="00E17B60" w:rsidRDefault="00AD59DD" w:rsidP="001103D7">
            <w:pPr>
              <w:spacing w:after="0" w:line="240" w:lineRule="auto"/>
              <w:rPr>
                <w:rFonts w:asciiTheme="minorHAnsi" w:hAnsiTheme="minorHAnsi"/>
                <w:b/>
                <w:sz w:val="24"/>
                <w:szCs w:val="24"/>
              </w:rPr>
            </w:pPr>
          </w:p>
        </w:tc>
        <w:tc>
          <w:tcPr>
            <w:tcW w:w="3561" w:type="pct"/>
          </w:tcPr>
          <w:p w:rsidR="00C069DE" w:rsidRDefault="00FE4B6E" w:rsidP="00B50374">
            <w:pPr>
              <w:spacing w:after="0" w:line="240" w:lineRule="auto"/>
              <w:rPr>
                <w:rFonts w:asciiTheme="minorHAnsi" w:hAnsiTheme="minorHAnsi"/>
                <w:b/>
                <w:color w:val="000000" w:themeColor="text1"/>
                <w:sz w:val="24"/>
                <w:szCs w:val="24"/>
              </w:rPr>
            </w:pPr>
            <w:r w:rsidRPr="00FE4B6E">
              <w:rPr>
                <w:rFonts w:asciiTheme="minorHAnsi" w:hAnsiTheme="minorHAnsi"/>
                <w:b/>
                <w:color w:val="000000" w:themeColor="text1"/>
                <w:sz w:val="24"/>
                <w:szCs w:val="24"/>
              </w:rPr>
              <w:t xml:space="preserve">Support scale G, </w:t>
            </w:r>
            <w:r w:rsidR="00C069DE">
              <w:rPr>
                <w:rFonts w:asciiTheme="minorHAnsi" w:hAnsiTheme="minorHAnsi"/>
                <w:b/>
                <w:color w:val="000000" w:themeColor="text1"/>
                <w:sz w:val="24"/>
                <w:szCs w:val="24"/>
              </w:rPr>
              <w:t xml:space="preserve">Point 18 - </w:t>
            </w:r>
            <w:proofErr w:type="gramStart"/>
            <w:r w:rsidR="00C069DE">
              <w:rPr>
                <w:rFonts w:asciiTheme="minorHAnsi" w:hAnsiTheme="minorHAnsi"/>
                <w:b/>
                <w:color w:val="000000" w:themeColor="text1"/>
                <w:sz w:val="24"/>
                <w:szCs w:val="24"/>
              </w:rPr>
              <w:t>22</w:t>
            </w:r>
            <w:r w:rsidRPr="00FE4B6E">
              <w:rPr>
                <w:rFonts w:asciiTheme="minorHAnsi" w:hAnsiTheme="minorHAnsi"/>
                <w:b/>
                <w:color w:val="000000" w:themeColor="text1"/>
                <w:sz w:val="24"/>
                <w:szCs w:val="24"/>
              </w:rPr>
              <w:t xml:space="preserve"> </w:t>
            </w:r>
            <w:r w:rsidR="00C069DE">
              <w:rPr>
                <w:rFonts w:asciiTheme="minorHAnsi" w:hAnsiTheme="minorHAnsi"/>
                <w:b/>
                <w:color w:val="000000" w:themeColor="text1"/>
                <w:sz w:val="24"/>
                <w:szCs w:val="24"/>
              </w:rPr>
              <w:t>,</w:t>
            </w:r>
            <w:proofErr w:type="gramEnd"/>
            <w:r w:rsidR="00B957D3">
              <w:rPr>
                <w:rFonts w:asciiTheme="minorHAnsi" w:hAnsiTheme="minorHAnsi"/>
                <w:b/>
                <w:color w:val="000000" w:themeColor="text1"/>
                <w:sz w:val="24"/>
                <w:szCs w:val="24"/>
              </w:rPr>
              <w:t xml:space="preserve"> £ 22,326 - £ 24,167</w:t>
            </w:r>
          </w:p>
          <w:p w:rsidR="00C069DE" w:rsidRPr="00A6311D" w:rsidRDefault="00C069DE" w:rsidP="00C069DE">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w:t>
            </w:r>
            <w:r w:rsidR="00FE4B6E" w:rsidRPr="00FE4B6E">
              <w:rPr>
                <w:rFonts w:asciiTheme="minorHAnsi" w:hAnsiTheme="minorHAnsi"/>
                <w:b/>
                <w:color w:val="000000" w:themeColor="text1"/>
                <w:sz w:val="24"/>
                <w:szCs w:val="24"/>
              </w:rPr>
              <w:t>£</w:t>
            </w:r>
            <w:r>
              <w:rPr>
                <w:rFonts w:asciiTheme="minorHAnsi" w:hAnsiTheme="minorHAnsi"/>
                <w:b/>
                <w:color w:val="000000" w:themeColor="text1"/>
                <w:sz w:val="24"/>
                <w:szCs w:val="24"/>
              </w:rPr>
              <w:t>25,419</w:t>
            </w:r>
            <w:r w:rsidR="00FE4B6E" w:rsidRPr="00FE4B6E">
              <w:rPr>
                <w:rFonts w:asciiTheme="minorHAnsi" w:hAnsiTheme="minorHAnsi"/>
                <w:b/>
                <w:color w:val="000000" w:themeColor="text1"/>
                <w:sz w:val="24"/>
                <w:szCs w:val="24"/>
              </w:rPr>
              <w:t xml:space="preserve"> - £ </w:t>
            </w:r>
            <w:r>
              <w:rPr>
                <w:rFonts w:asciiTheme="minorHAnsi" w:hAnsiTheme="minorHAnsi"/>
                <w:b/>
                <w:color w:val="000000" w:themeColor="text1"/>
                <w:sz w:val="24"/>
                <w:szCs w:val="24"/>
              </w:rPr>
              <w:t>27,514 FTE</w:t>
            </w:r>
            <w:r w:rsidR="00FE4B6E" w:rsidRPr="00FE4B6E">
              <w:rPr>
                <w:rFonts w:asciiTheme="minorHAnsi" w:hAnsiTheme="minorHAnsi"/>
                <w:b/>
                <w:color w:val="000000" w:themeColor="text1"/>
                <w:sz w:val="24"/>
                <w:szCs w:val="24"/>
              </w:rPr>
              <w:t xml:space="preserve"> per </w:t>
            </w:r>
            <w:proofErr w:type="gramStart"/>
            <w:r w:rsidR="00FE4B6E" w:rsidRPr="00FE4B6E">
              <w:rPr>
                <w:rFonts w:asciiTheme="minorHAnsi" w:hAnsiTheme="minorHAnsi"/>
                <w:b/>
                <w:color w:val="000000" w:themeColor="text1"/>
                <w:sz w:val="24"/>
                <w:szCs w:val="24"/>
              </w:rPr>
              <w:t xml:space="preserve">annum </w:t>
            </w:r>
            <w:r>
              <w:rPr>
                <w:rFonts w:asciiTheme="minorHAnsi" w:hAnsiTheme="minorHAnsi"/>
                <w:b/>
                <w:color w:val="000000" w:themeColor="text1"/>
                <w:sz w:val="24"/>
                <w:szCs w:val="24"/>
              </w:rPr>
              <w:t>)</w:t>
            </w:r>
            <w:proofErr w:type="gramEnd"/>
          </w:p>
          <w:p w:rsidR="003E2109" w:rsidRPr="00A6311D" w:rsidRDefault="003E2109" w:rsidP="00B50374">
            <w:pPr>
              <w:spacing w:after="0" w:line="240" w:lineRule="auto"/>
              <w:rPr>
                <w:rFonts w:asciiTheme="minorHAnsi" w:hAnsiTheme="minorHAnsi"/>
                <w:b/>
                <w:color w:val="000000" w:themeColor="text1"/>
                <w:sz w:val="24"/>
                <w:szCs w:val="24"/>
              </w:rPr>
            </w:pPr>
          </w:p>
        </w:tc>
      </w:tr>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Hours/weeks:</w:t>
            </w:r>
          </w:p>
          <w:p w:rsidR="00AD59DD" w:rsidRPr="00E17B60" w:rsidRDefault="00AD59DD" w:rsidP="001103D7">
            <w:pPr>
              <w:spacing w:after="0" w:line="240" w:lineRule="auto"/>
              <w:rPr>
                <w:rFonts w:asciiTheme="minorHAnsi" w:hAnsiTheme="minorHAnsi"/>
                <w:b/>
                <w:sz w:val="24"/>
                <w:szCs w:val="24"/>
              </w:rPr>
            </w:pPr>
          </w:p>
        </w:tc>
        <w:tc>
          <w:tcPr>
            <w:tcW w:w="3561"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9D1672" w:rsidP="003E2109">
            <w:pPr>
              <w:spacing w:after="0" w:line="240" w:lineRule="auto"/>
              <w:rPr>
                <w:rFonts w:asciiTheme="minorHAnsi" w:hAnsiTheme="minorHAnsi"/>
                <w:b/>
                <w:sz w:val="24"/>
                <w:szCs w:val="24"/>
              </w:rPr>
            </w:pPr>
            <w:r>
              <w:rPr>
                <w:rFonts w:asciiTheme="minorHAnsi" w:hAnsiTheme="minorHAnsi"/>
                <w:b/>
                <w:sz w:val="24"/>
                <w:szCs w:val="24"/>
              </w:rPr>
              <w:t>37</w:t>
            </w:r>
            <w:r w:rsidR="00AD59DD" w:rsidRPr="005C699D">
              <w:rPr>
                <w:rFonts w:asciiTheme="minorHAnsi" w:hAnsiTheme="minorHAnsi"/>
                <w:b/>
                <w:sz w:val="24"/>
                <w:szCs w:val="24"/>
              </w:rPr>
              <w:t xml:space="preserve"> hours per week, </w:t>
            </w:r>
            <w:r w:rsidR="003E2109">
              <w:rPr>
                <w:rFonts w:asciiTheme="minorHAnsi" w:hAnsiTheme="minorHAnsi"/>
                <w:b/>
                <w:sz w:val="24"/>
                <w:szCs w:val="24"/>
              </w:rPr>
              <w:t>40</w:t>
            </w:r>
            <w:r w:rsidR="00AD59DD" w:rsidRPr="005C699D">
              <w:rPr>
                <w:rFonts w:asciiTheme="minorHAnsi" w:hAnsiTheme="minorHAnsi"/>
                <w:b/>
                <w:sz w:val="24"/>
                <w:szCs w:val="24"/>
              </w:rPr>
              <w:t xml:space="preserve"> weeks per year</w:t>
            </w:r>
            <w:r w:rsidR="003E2109">
              <w:rPr>
                <w:rFonts w:asciiTheme="minorHAnsi" w:hAnsiTheme="minorHAnsi"/>
                <w:b/>
                <w:sz w:val="24"/>
                <w:szCs w:val="24"/>
              </w:rPr>
              <w:t xml:space="preserve"> (term time + 2 weeks)</w:t>
            </w:r>
          </w:p>
        </w:tc>
      </w:tr>
      <w:tr w:rsidR="00AD59DD" w:rsidRPr="00E17B60" w:rsidTr="001103D7">
        <w:tc>
          <w:tcPr>
            <w:tcW w:w="1439" w:type="pct"/>
          </w:tcPr>
          <w:p w:rsidR="00AD59DD" w:rsidRPr="005C699D" w:rsidRDefault="00AD59DD" w:rsidP="001103D7">
            <w:pPr>
              <w:spacing w:after="0" w:line="240" w:lineRule="auto"/>
              <w:rPr>
                <w:rFonts w:asciiTheme="minorHAnsi" w:hAnsiTheme="minorHAnsi"/>
                <w:b/>
                <w:sz w:val="24"/>
                <w:szCs w:val="24"/>
              </w:rPr>
            </w:pPr>
          </w:p>
          <w:p w:rsidR="00AD59DD" w:rsidRPr="005C699D" w:rsidRDefault="00AD59DD" w:rsidP="001103D7">
            <w:pPr>
              <w:spacing w:after="0" w:line="240" w:lineRule="auto"/>
              <w:rPr>
                <w:rFonts w:asciiTheme="minorHAnsi" w:hAnsiTheme="minorHAnsi"/>
                <w:b/>
                <w:sz w:val="24"/>
                <w:szCs w:val="24"/>
              </w:rPr>
            </w:pPr>
            <w:r w:rsidRPr="005C699D">
              <w:rPr>
                <w:rFonts w:asciiTheme="minorHAnsi" w:hAnsiTheme="minorHAnsi"/>
                <w:b/>
                <w:sz w:val="24"/>
                <w:szCs w:val="24"/>
              </w:rPr>
              <w:t>Responsible to:</w:t>
            </w:r>
          </w:p>
          <w:p w:rsidR="00AD59DD" w:rsidRPr="005C699D" w:rsidRDefault="00AD59DD" w:rsidP="001103D7">
            <w:pPr>
              <w:spacing w:after="0" w:line="240" w:lineRule="auto"/>
              <w:rPr>
                <w:rFonts w:asciiTheme="minorHAnsi" w:hAnsiTheme="minorHAnsi"/>
                <w:b/>
                <w:sz w:val="24"/>
                <w:szCs w:val="24"/>
              </w:rPr>
            </w:pPr>
          </w:p>
        </w:tc>
        <w:tc>
          <w:tcPr>
            <w:tcW w:w="3561" w:type="pct"/>
          </w:tcPr>
          <w:p w:rsidR="00AD59DD" w:rsidRPr="005C699D" w:rsidRDefault="00AD59DD" w:rsidP="001103D7">
            <w:pPr>
              <w:spacing w:after="0" w:line="240" w:lineRule="auto"/>
              <w:rPr>
                <w:rFonts w:asciiTheme="minorHAnsi" w:hAnsiTheme="minorHAnsi"/>
                <w:b/>
                <w:sz w:val="24"/>
                <w:szCs w:val="24"/>
              </w:rPr>
            </w:pPr>
          </w:p>
          <w:p w:rsidR="00AD59DD" w:rsidRPr="005C699D" w:rsidRDefault="00D47CC8" w:rsidP="001103D7">
            <w:pPr>
              <w:spacing w:after="0" w:line="240" w:lineRule="auto"/>
              <w:rPr>
                <w:rFonts w:asciiTheme="minorHAnsi" w:hAnsiTheme="minorHAnsi"/>
                <w:b/>
                <w:sz w:val="24"/>
                <w:szCs w:val="24"/>
              </w:rPr>
            </w:pPr>
            <w:r>
              <w:rPr>
                <w:rFonts w:asciiTheme="minorHAnsi" w:hAnsiTheme="minorHAnsi"/>
                <w:b/>
                <w:sz w:val="24"/>
                <w:szCs w:val="24"/>
              </w:rPr>
              <w:t>Assistant</w:t>
            </w:r>
            <w:r w:rsidR="003E2109">
              <w:rPr>
                <w:rFonts w:asciiTheme="minorHAnsi" w:hAnsiTheme="minorHAnsi"/>
                <w:b/>
                <w:sz w:val="24"/>
                <w:szCs w:val="24"/>
              </w:rPr>
              <w:t xml:space="preserve"> Headteacher</w:t>
            </w:r>
            <w:r w:rsidR="006B40F5" w:rsidRPr="006B40F5">
              <w:rPr>
                <w:rFonts w:cs="Calibri"/>
                <w:color w:val="000000"/>
                <w:sz w:val="26"/>
                <w:lang w:eastAsia="en-GB"/>
              </w:rPr>
              <w:t xml:space="preserve"> </w:t>
            </w:r>
          </w:p>
        </w:tc>
      </w:tr>
      <w:tr w:rsidR="003E2109" w:rsidRPr="00E17B60" w:rsidTr="001103D7">
        <w:tc>
          <w:tcPr>
            <w:tcW w:w="1439" w:type="pct"/>
          </w:tcPr>
          <w:p w:rsidR="003E2109" w:rsidRPr="005C699D" w:rsidRDefault="003E2109" w:rsidP="001103D7">
            <w:pPr>
              <w:spacing w:after="0" w:line="240" w:lineRule="auto"/>
              <w:rPr>
                <w:rFonts w:asciiTheme="minorHAnsi" w:hAnsiTheme="minorHAnsi"/>
                <w:b/>
                <w:sz w:val="24"/>
                <w:szCs w:val="24"/>
              </w:rPr>
            </w:pPr>
            <w:r>
              <w:rPr>
                <w:rFonts w:asciiTheme="minorHAnsi" w:hAnsiTheme="minorHAnsi"/>
                <w:b/>
                <w:sz w:val="24"/>
                <w:szCs w:val="24"/>
              </w:rPr>
              <w:t>Key Relationships/</w:t>
            </w:r>
            <w:r w:rsidR="003C3F6C">
              <w:rPr>
                <w:rFonts w:asciiTheme="minorHAnsi" w:hAnsiTheme="minorHAnsi"/>
                <w:b/>
                <w:sz w:val="24"/>
                <w:szCs w:val="24"/>
              </w:rPr>
              <w:t>Liaison</w:t>
            </w:r>
            <w:r>
              <w:rPr>
                <w:rFonts w:asciiTheme="minorHAnsi" w:hAnsiTheme="minorHAnsi"/>
                <w:b/>
                <w:sz w:val="24"/>
                <w:szCs w:val="24"/>
              </w:rPr>
              <w:t xml:space="preserve"> with</w:t>
            </w:r>
          </w:p>
        </w:tc>
        <w:tc>
          <w:tcPr>
            <w:tcW w:w="3561" w:type="pct"/>
          </w:tcPr>
          <w:p w:rsidR="003E2109" w:rsidRPr="005C699D" w:rsidRDefault="003E2109" w:rsidP="001103D7">
            <w:pPr>
              <w:spacing w:after="0" w:line="240" w:lineRule="auto"/>
              <w:rPr>
                <w:rFonts w:asciiTheme="minorHAnsi" w:hAnsiTheme="minorHAnsi"/>
                <w:b/>
                <w:sz w:val="24"/>
                <w:szCs w:val="24"/>
              </w:rPr>
            </w:pPr>
            <w:r>
              <w:rPr>
                <w:rFonts w:asciiTheme="minorHAnsi" w:hAnsiTheme="minorHAnsi"/>
                <w:b/>
                <w:sz w:val="24"/>
                <w:szCs w:val="24"/>
              </w:rPr>
              <w:t>Heads of Subject, Tutors and Subject Teachers</w:t>
            </w:r>
          </w:p>
        </w:tc>
      </w:tr>
    </w:tbl>
    <w:p w:rsidR="00AD59DD" w:rsidRDefault="00AD59DD" w:rsidP="00AD59DD">
      <w:pPr>
        <w:jc w:val="both"/>
        <w:rPr>
          <w:rFonts w:asciiTheme="minorHAnsi" w:hAnsiTheme="minorHAnsi"/>
          <w:sz w:val="24"/>
          <w:szCs w:val="24"/>
        </w:rPr>
      </w:pPr>
    </w:p>
    <w:p w:rsidR="00FF6A75" w:rsidRPr="00E17B60" w:rsidRDefault="00FF6A75" w:rsidP="00AD59DD">
      <w:pPr>
        <w:jc w:val="both"/>
        <w:rPr>
          <w:rFonts w:asciiTheme="minorHAnsi" w:hAnsiTheme="minorHAnsi"/>
          <w:b/>
          <w:sz w:val="24"/>
          <w:szCs w:val="24"/>
        </w:rPr>
      </w:pPr>
      <w:r w:rsidRPr="00E17B60">
        <w:rPr>
          <w:rFonts w:asciiTheme="minorHAnsi" w:hAnsiTheme="minorHAnsi"/>
          <w:b/>
          <w:sz w:val="24"/>
          <w:szCs w:val="24"/>
        </w:rPr>
        <w:t>Purpose of the Job</w:t>
      </w:r>
    </w:p>
    <w:p w:rsidR="00FF6A75" w:rsidRPr="00A6311D" w:rsidRDefault="003E2109" w:rsidP="00FF6A75">
      <w:pPr>
        <w:spacing w:after="0" w:line="240" w:lineRule="auto"/>
        <w:rPr>
          <w:rFonts w:asciiTheme="minorHAnsi" w:hAnsiTheme="minorHAnsi"/>
          <w:sz w:val="24"/>
          <w:szCs w:val="24"/>
        </w:rPr>
      </w:pPr>
      <w:r>
        <w:rPr>
          <w:rFonts w:asciiTheme="minorHAnsi" w:hAnsiTheme="minorHAnsi"/>
          <w:sz w:val="24"/>
          <w:szCs w:val="24"/>
        </w:rPr>
        <w:t>To support the work of the designated Pastoral and Academic teams.</w:t>
      </w:r>
    </w:p>
    <w:p w:rsidR="00FF6A75" w:rsidRPr="00A6311D" w:rsidRDefault="00FF6A75" w:rsidP="00AD59DD">
      <w:pPr>
        <w:jc w:val="both"/>
        <w:rPr>
          <w:rFonts w:asciiTheme="minorHAnsi" w:hAnsiTheme="minorHAnsi"/>
          <w:b/>
          <w:sz w:val="24"/>
          <w:szCs w:val="24"/>
        </w:rPr>
      </w:pPr>
    </w:p>
    <w:p w:rsidR="00587B83" w:rsidRPr="00A6311D" w:rsidRDefault="006B40F5" w:rsidP="00587B83">
      <w:pPr>
        <w:jc w:val="both"/>
        <w:rPr>
          <w:rFonts w:asciiTheme="minorHAnsi" w:hAnsiTheme="minorHAnsi"/>
          <w:b/>
          <w:sz w:val="24"/>
          <w:szCs w:val="24"/>
        </w:rPr>
      </w:pPr>
      <w:r>
        <w:rPr>
          <w:rFonts w:asciiTheme="minorHAnsi" w:hAnsiTheme="minorHAnsi"/>
          <w:b/>
          <w:sz w:val="24"/>
          <w:szCs w:val="24"/>
        </w:rPr>
        <w:t xml:space="preserve">Main Duties &amp; </w:t>
      </w:r>
      <w:r w:rsidR="00FF6A75" w:rsidRPr="00A6311D">
        <w:rPr>
          <w:rFonts w:asciiTheme="minorHAnsi" w:hAnsiTheme="minorHAnsi"/>
          <w:b/>
          <w:sz w:val="24"/>
          <w:szCs w:val="24"/>
        </w:rPr>
        <w:t>Responsibilities</w:t>
      </w:r>
    </w:p>
    <w:p w:rsidR="00587B83" w:rsidRPr="00A6311D" w:rsidRDefault="00587B83" w:rsidP="00587B83">
      <w:pPr>
        <w:spacing w:after="0" w:line="240" w:lineRule="auto"/>
        <w:rPr>
          <w:rFonts w:asciiTheme="minorHAnsi" w:hAnsiTheme="minorHAnsi"/>
          <w:sz w:val="24"/>
          <w:szCs w:val="24"/>
        </w:rPr>
      </w:pPr>
    </w:p>
    <w:p w:rsidR="00FF6A75" w:rsidRDefault="00587B83" w:rsidP="003E2109">
      <w:pPr>
        <w:numPr>
          <w:ilvl w:val="0"/>
          <w:numId w:val="1"/>
        </w:numPr>
        <w:spacing w:after="0" w:line="240" w:lineRule="auto"/>
        <w:rPr>
          <w:rFonts w:asciiTheme="minorHAnsi" w:hAnsiTheme="minorHAnsi"/>
          <w:sz w:val="24"/>
          <w:szCs w:val="24"/>
        </w:rPr>
      </w:pPr>
      <w:r w:rsidRPr="00A6311D">
        <w:rPr>
          <w:rFonts w:asciiTheme="minorHAnsi" w:hAnsiTheme="minorHAnsi"/>
          <w:sz w:val="24"/>
          <w:szCs w:val="24"/>
        </w:rPr>
        <w:t xml:space="preserve">To </w:t>
      </w:r>
      <w:r w:rsidR="003E2109">
        <w:rPr>
          <w:rFonts w:asciiTheme="minorHAnsi" w:hAnsiTheme="minorHAnsi"/>
          <w:sz w:val="24"/>
          <w:szCs w:val="24"/>
        </w:rPr>
        <w:t>assist the Key Stage A</w:t>
      </w:r>
      <w:r w:rsidR="00D47CC8">
        <w:rPr>
          <w:rFonts w:asciiTheme="minorHAnsi" w:hAnsiTheme="minorHAnsi"/>
          <w:sz w:val="24"/>
          <w:szCs w:val="24"/>
        </w:rPr>
        <w:t>ssistant Headteachers</w:t>
      </w:r>
      <w:r w:rsidR="003E2109">
        <w:rPr>
          <w:rFonts w:asciiTheme="minorHAnsi" w:hAnsiTheme="minorHAnsi"/>
          <w:sz w:val="24"/>
          <w:szCs w:val="24"/>
        </w:rPr>
        <w:t xml:space="preserve"> to raise standards of achievement and extra-curricular engagement</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Support </w:t>
      </w:r>
      <w:r w:rsidRPr="006B40F5">
        <w:rPr>
          <w:rFonts w:asciiTheme="minorHAnsi" w:hAnsiTheme="minorHAnsi"/>
          <w:sz w:val="24"/>
          <w:szCs w:val="24"/>
        </w:rPr>
        <w:t>K</w:t>
      </w:r>
      <w:r w:rsidR="00D47CC8">
        <w:rPr>
          <w:rFonts w:asciiTheme="minorHAnsi" w:hAnsiTheme="minorHAnsi"/>
          <w:sz w:val="24"/>
          <w:szCs w:val="24"/>
        </w:rPr>
        <w:t xml:space="preserve">ey </w:t>
      </w:r>
      <w:r w:rsidRPr="006B40F5">
        <w:rPr>
          <w:rFonts w:asciiTheme="minorHAnsi" w:hAnsiTheme="minorHAnsi"/>
          <w:sz w:val="24"/>
          <w:szCs w:val="24"/>
        </w:rPr>
        <w:t>S</w:t>
      </w:r>
      <w:r w:rsidR="00D47CC8">
        <w:rPr>
          <w:rFonts w:asciiTheme="minorHAnsi" w:hAnsiTheme="minorHAnsi"/>
          <w:sz w:val="24"/>
          <w:szCs w:val="24"/>
        </w:rPr>
        <w:t>tage Assistant Headteachers</w:t>
      </w:r>
      <w:r w:rsidR="002F265C">
        <w:rPr>
          <w:rFonts w:asciiTheme="minorHAnsi" w:hAnsiTheme="minorHAnsi"/>
          <w:sz w:val="24"/>
          <w:szCs w:val="24"/>
        </w:rPr>
        <w:t xml:space="preserve"> with </w:t>
      </w:r>
      <w:r w:rsidRPr="006B40F5">
        <w:rPr>
          <w:rFonts w:asciiTheme="minorHAnsi" w:hAnsiTheme="minorHAnsi"/>
          <w:sz w:val="24"/>
          <w:szCs w:val="24"/>
        </w:rPr>
        <w:t>transition/options and IAG programmes where appropriate</w:t>
      </w:r>
    </w:p>
    <w:p w:rsidR="006B40F5" w:rsidRPr="006B40F5" w:rsidRDefault="006B40F5" w:rsidP="006B40F5">
      <w:pPr>
        <w:numPr>
          <w:ilvl w:val="0"/>
          <w:numId w:val="1"/>
        </w:numPr>
        <w:spacing w:after="0" w:line="240" w:lineRule="auto"/>
        <w:rPr>
          <w:rFonts w:asciiTheme="minorHAnsi" w:hAnsiTheme="minorHAnsi"/>
          <w:sz w:val="24"/>
          <w:szCs w:val="24"/>
        </w:rPr>
      </w:pPr>
      <w:r w:rsidRPr="006B40F5">
        <w:rPr>
          <w:rFonts w:asciiTheme="minorHAnsi" w:hAnsiTheme="minorHAnsi"/>
          <w:sz w:val="24"/>
          <w:szCs w:val="24"/>
        </w:rPr>
        <w:t>To manage and assist the pastoral care in the</w:t>
      </w:r>
      <w:r w:rsidR="00D47CC8">
        <w:rPr>
          <w:rFonts w:asciiTheme="minorHAnsi" w:hAnsiTheme="minorHAnsi"/>
          <w:sz w:val="24"/>
          <w:szCs w:val="24"/>
        </w:rPr>
        <w:t xml:space="preserve"> year groups</w:t>
      </w:r>
      <w:r w:rsidRPr="006B40F5">
        <w:rPr>
          <w:rFonts w:asciiTheme="minorHAnsi" w:hAnsiTheme="minorHAnsi"/>
          <w:sz w:val="24"/>
          <w:szCs w:val="24"/>
        </w:rPr>
        <w:t xml:space="preserve"> working closely with other</w:t>
      </w:r>
    </w:p>
    <w:p w:rsidR="006B40F5" w:rsidRDefault="006B40F5" w:rsidP="006B40F5">
      <w:pPr>
        <w:spacing w:after="0" w:line="240" w:lineRule="auto"/>
        <w:ind w:left="720"/>
        <w:rPr>
          <w:rFonts w:asciiTheme="minorHAnsi" w:hAnsiTheme="minorHAnsi"/>
          <w:sz w:val="24"/>
          <w:szCs w:val="24"/>
        </w:rPr>
      </w:pPr>
      <w:r w:rsidRPr="006B40F5">
        <w:rPr>
          <w:rFonts w:asciiTheme="minorHAnsi" w:hAnsiTheme="minorHAnsi"/>
          <w:sz w:val="24"/>
          <w:szCs w:val="24"/>
        </w:rPr>
        <w:t>P</w:t>
      </w:r>
      <w:r w:rsidR="00D47CC8">
        <w:rPr>
          <w:rFonts w:asciiTheme="minorHAnsi" w:hAnsiTheme="minorHAnsi"/>
          <w:sz w:val="24"/>
          <w:szCs w:val="24"/>
        </w:rPr>
        <w:t>astoral Managers</w:t>
      </w:r>
      <w:r w:rsidRPr="006B40F5">
        <w:rPr>
          <w:rFonts w:asciiTheme="minorHAnsi" w:hAnsiTheme="minorHAnsi"/>
          <w:sz w:val="24"/>
          <w:szCs w:val="24"/>
        </w:rPr>
        <w:t xml:space="preserve"> to ensure consistency of practice and procedures</w:t>
      </w:r>
    </w:p>
    <w:p w:rsidR="006B40F5" w:rsidRPr="006B40F5" w:rsidRDefault="006B40F5" w:rsidP="006B40F5">
      <w:pPr>
        <w:pStyle w:val="ListParagraph"/>
        <w:numPr>
          <w:ilvl w:val="0"/>
          <w:numId w:val="1"/>
        </w:numPr>
        <w:spacing w:after="0" w:line="240" w:lineRule="auto"/>
        <w:rPr>
          <w:rFonts w:asciiTheme="minorHAnsi" w:hAnsiTheme="minorHAnsi"/>
          <w:sz w:val="24"/>
          <w:szCs w:val="24"/>
        </w:rPr>
      </w:pPr>
      <w:r w:rsidRPr="006B40F5">
        <w:rPr>
          <w:rFonts w:asciiTheme="minorHAnsi" w:hAnsiTheme="minorHAnsi"/>
          <w:sz w:val="24"/>
          <w:szCs w:val="24"/>
        </w:rPr>
        <w:t xml:space="preserve">To provide a </w:t>
      </w:r>
      <w:proofErr w:type="gramStart"/>
      <w:r w:rsidRPr="006B40F5">
        <w:rPr>
          <w:rFonts w:asciiTheme="minorHAnsi" w:hAnsiTheme="minorHAnsi"/>
          <w:sz w:val="24"/>
          <w:szCs w:val="24"/>
        </w:rPr>
        <w:t>high quality</w:t>
      </w:r>
      <w:proofErr w:type="gramEnd"/>
      <w:r w:rsidRPr="006B40F5">
        <w:rPr>
          <w:rFonts w:asciiTheme="minorHAnsi" w:hAnsiTheme="minorHAnsi"/>
          <w:sz w:val="24"/>
          <w:szCs w:val="24"/>
        </w:rPr>
        <w:t xml:space="preserve"> service of pastoral care supporting students, parents and staff through a calm and professional management style</w:t>
      </w:r>
    </w:p>
    <w:p w:rsidR="003E2109" w:rsidRDefault="003E2109" w:rsidP="006B40F5">
      <w:pPr>
        <w:numPr>
          <w:ilvl w:val="0"/>
          <w:numId w:val="1"/>
        </w:numPr>
        <w:spacing w:after="0" w:line="240" w:lineRule="auto"/>
        <w:rPr>
          <w:rFonts w:asciiTheme="minorHAnsi" w:hAnsiTheme="minorHAnsi"/>
          <w:sz w:val="24"/>
          <w:szCs w:val="24"/>
        </w:rPr>
      </w:pPr>
      <w:r>
        <w:rPr>
          <w:rFonts w:asciiTheme="minorHAnsi" w:hAnsiTheme="minorHAnsi"/>
          <w:sz w:val="24"/>
          <w:szCs w:val="24"/>
        </w:rPr>
        <w:t>To be available throughout the day to deal with students’ problems and concerns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be the first point of contact for parents and carers of students in the</w:t>
      </w:r>
      <w:r w:rsidR="00D47CC8">
        <w:rPr>
          <w:rFonts w:asciiTheme="minorHAnsi" w:hAnsiTheme="minorHAnsi"/>
          <w:sz w:val="24"/>
          <w:szCs w:val="24"/>
        </w:rPr>
        <w:t xml:space="preserve"> relevant year groups.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resolve routine parental issues and organise referral in situations needing teacher intervention</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assist investigations into incidents involving pupils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maintain student records, ensuring SIMs</w:t>
      </w:r>
      <w:r w:rsidR="00D47CC8">
        <w:rPr>
          <w:rFonts w:asciiTheme="minorHAnsi" w:hAnsiTheme="minorHAnsi"/>
          <w:sz w:val="24"/>
          <w:szCs w:val="24"/>
        </w:rPr>
        <w:t xml:space="preserve"> and CPOMS are kept</w:t>
      </w:r>
      <w:r>
        <w:rPr>
          <w:rFonts w:asciiTheme="minorHAnsi" w:hAnsiTheme="minorHAnsi"/>
          <w:sz w:val="24"/>
          <w:szCs w:val="24"/>
        </w:rPr>
        <w:t xml:space="preserve"> up-to-date</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prepare paperwork for PSPs/Interim reports</w:t>
      </w:r>
      <w:r w:rsidR="00D47CC8">
        <w:rPr>
          <w:rFonts w:asciiTheme="minorHAnsi" w:hAnsiTheme="minorHAnsi"/>
          <w:sz w:val="24"/>
          <w:szCs w:val="24"/>
        </w:rPr>
        <w:t xml:space="preserve"> and EHAPs/FSPs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collate Lesson Monitor comments and inform the relevant teacher</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support School Uniform Policy</w:t>
      </w:r>
    </w:p>
    <w:p w:rsidR="002C038E" w:rsidRPr="002C038E" w:rsidRDefault="003E2109" w:rsidP="002C038E">
      <w:pPr>
        <w:numPr>
          <w:ilvl w:val="0"/>
          <w:numId w:val="1"/>
        </w:numPr>
        <w:spacing w:after="0" w:line="240" w:lineRule="auto"/>
        <w:rPr>
          <w:rFonts w:asciiTheme="minorHAnsi" w:hAnsiTheme="minorHAnsi"/>
          <w:sz w:val="24"/>
          <w:szCs w:val="24"/>
        </w:rPr>
      </w:pPr>
      <w:r>
        <w:rPr>
          <w:rFonts w:asciiTheme="minorHAnsi" w:hAnsiTheme="minorHAnsi"/>
          <w:sz w:val="24"/>
          <w:szCs w:val="24"/>
        </w:rPr>
        <w:lastRenderedPageBreak/>
        <w:t>In liaison with the pastoral team and attendance officer, to ensure 100% register completion (all sessions, including lessons)</w:t>
      </w:r>
      <w:r w:rsidR="00D47CC8">
        <w:rPr>
          <w:rFonts w:asciiTheme="minorHAnsi" w:hAnsiTheme="minorHAnsi"/>
          <w:sz w:val="24"/>
          <w:szCs w:val="24"/>
        </w:rPr>
        <w:t xml:space="preserve"> and to meet with parents regarding attendance concerns.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To </w:t>
      </w:r>
      <w:r w:rsidR="00C84C61">
        <w:rPr>
          <w:rFonts w:asciiTheme="minorHAnsi" w:hAnsiTheme="minorHAnsi"/>
          <w:sz w:val="24"/>
          <w:szCs w:val="24"/>
        </w:rPr>
        <w:t>monitor behaviour and attendance stats for the year groups and liaise with</w:t>
      </w:r>
      <w:r w:rsidR="00B150C4">
        <w:rPr>
          <w:rFonts w:asciiTheme="minorHAnsi" w:hAnsiTheme="minorHAnsi"/>
          <w:sz w:val="24"/>
          <w:szCs w:val="24"/>
        </w:rPr>
        <w:t xml:space="preserve"> Attendance Officer.</w:t>
      </w:r>
      <w:r w:rsidR="00C84C61">
        <w:rPr>
          <w:rFonts w:asciiTheme="minorHAnsi" w:hAnsiTheme="minorHAnsi"/>
          <w:sz w:val="24"/>
          <w:szCs w:val="24"/>
        </w:rPr>
        <w:t xml:space="preserve"> </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monitor work for excluded/isolated/long term (at least a week) absence pupils and arrange delivery</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To </w:t>
      </w:r>
      <w:r w:rsidR="00B150C4">
        <w:rPr>
          <w:rFonts w:asciiTheme="minorHAnsi" w:hAnsiTheme="minorHAnsi"/>
          <w:sz w:val="24"/>
          <w:szCs w:val="24"/>
        </w:rPr>
        <w:t>co-ordinate break/lunch and after-school detentions.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To carry out admin duties for the </w:t>
      </w:r>
      <w:r w:rsidR="00B150C4">
        <w:rPr>
          <w:rFonts w:asciiTheme="minorHAnsi" w:hAnsiTheme="minorHAnsi"/>
          <w:sz w:val="24"/>
          <w:szCs w:val="24"/>
        </w:rPr>
        <w:t>year groups</w:t>
      </w:r>
    </w:p>
    <w:p w:rsidR="00B150C4" w:rsidRDefault="00B150C4"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work alongside the admin and data teams.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organise reward events such as celebration teas, certificates and reward assemblies</w:t>
      </w:r>
    </w:p>
    <w:p w:rsidR="003E2109" w:rsidRDefault="003C3F6C"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Monitor</w:t>
      </w:r>
      <w:r w:rsidR="003E2109">
        <w:rPr>
          <w:rFonts w:asciiTheme="minorHAnsi" w:hAnsiTheme="minorHAnsi"/>
          <w:sz w:val="24"/>
          <w:szCs w:val="24"/>
        </w:rPr>
        <w:t xml:space="preserve">, record and communicate safeguarding issues to the </w:t>
      </w:r>
      <w:r w:rsidR="00C84C61">
        <w:rPr>
          <w:rFonts w:asciiTheme="minorHAnsi" w:hAnsiTheme="minorHAnsi"/>
          <w:sz w:val="24"/>
          <w:szCs w:val="24"/>
        </w:rPr>
        <w:t>Senior Designated Safeguarding Leads</w:t>
      </w:r>
    </w:p>
    <w:p w:rsidR="002C038E" w:rsidRDefault="002C038E" w:rsidP="003E2109">
      <w:pPr>
        <w:numPr>
          <w:ilvl w:val="0"/>
          <w:numId w:val="1"/>
        </w:numPr>
        <w:spacing w:after="0" w:line="240" w:lineRule="auto"/>
        <w:rPr>
          <w:rFonts w:asciiTheme="minorHAnsi" w:hAnsiTheme="minorHAnsi"/>
          <w:sz w:val="24"/>
          <w:szCs w:val="24"/>
        </w:rPr>
      </w:pPr>
      <w:r w:rsidRPr="002C038E">
        <w:rPr>
          <w:rFonts w:asciiTheme="minorHAnsi" w:hAnsiTheme="minorHAnsi"/>
          <w:sz w:val="24"/>
          <w:szCs w:val="24"/>
        </w:rPr>
        <w:t xml:space="preserve">To be part of the Safeguarding Team for </w:t>
      </w:r>
      <w:proofErr w:type="spellStart"/>
      <w:r w:rsidR="00350DF4">
        <w:rPr>
          <w:rFonts w:asciiTheme="minorHAnsi" w:hAnsiTheme="minorHAnsi"/>
          <w:sz w:val="24"/>
          <w:szCs w:val="24"/>
        </w:rPr>
        <w:t>Smithdon</w:t>
      </w:r>
      <w:proofErr w:type="spellEnd"/>
      <w:r w:rsidRPr="002C038E">
        <w:rPr>
          <w:rFonts w:asciiTheme="minorHAnsi" w:hAnsiTheme="minorHAnsi"/>
          <w:sz w:val="24"/>
          <w:szCs w:val="24"/>
        </w:rPr>
        <w:t xml:space="preserve"> High School</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Other whole-school administrative duties commensurate with salary level</w:t>
      </w:r>
    </w:p>
    <w:p w:rsidR="00EA4854" w:rsidRPr="00E17B60" w:rsidRDefault="00EA4854" w:rsidP="00350DF4">
      <w:pPr>
        <w:spacing w:after="0" w:line="240" w:lineRule="auto"/>
        <w:ind w:right="375"/>
        <w:jc w:val="both"/>
        <w:rPr>
          <w:rFonts w:asciiTheme="minorHAnsi" w:hAnsiTheme="minorHAnsi"/>
          <w:b/>
          <w:sz w:val="24"/>
          <w:szCs w:val="24"/>
        </w:rPr>
      </w:pPr>
    </w:p>
    <w:p w:rsidR="00AD59DD" w:rsidRPr="00E17B60" w:rsidRDefault="00AD59DD" w:rsidP="00FF6A75">
      <w:pPr>
        <w:spacing w:after="0" w:line="240" w:lineRule="auto"/>
        <w:ind w:left="142" w:right="375"/>
        <w:jc w:val="both"/>
        <w:rPr>
          <w:rFonts w:asciiTheme="minorHAnsi" w:hAnsiTheme="minorHAnsi"/>
          <w:b/>
          <w:sz w:val="24"/>
          <w:szCs w:val="24"/>
        </w:rPr>
      </w:pPr>
      <w:r w:rsidRPr="00E17B60">
        <w:rPr>
          <w:rFonts w:asciiTheme="minorHAnsi" w:hAnsiTheme="minorHAnsi"/>
          <w:b/>
          <w:sz w:val="24"/>
          <w:szCs w:val="24"/>
        </w:rPr>
        <w:t>Job context and flexibility</w:t>
      </w:r>
    </w:p>
    <w:p w:rsidR="00AD59DD" w:rsidRPr="00E17B60" w:rsidRDefault="00AD59DD" w:rsidP="00FF6A75">
      <w:pPr>
        <w:spacing w:after="0" w:line="240" w:lineRule="auto"/>
        <w:ind w:left="142" w:right="375"/>
        <w:jc w:val="both"/>
        <w:rPr>
          <w:rFonts w:asciiTheme="minorHAnsi" w:hAnsiTheme="minorHAnsi"/>
          <w:sz w:val="24"/>
          <w:szCs w:val="24"/>
        </w:rPr>
      </w:pPr>
    </w:p>
    <w:p w:rsidR="00AD59DD" w:rsidRPr="00E17B60" w:rsidRDefault="00AD59DD" w:rsidP="00FF6A75">
      <w:pPr>
        <w:spacing w:after="0" w:line="240" w:lineRule="auto"/>
        <w:ind w:left="142" w:right="375"/>
        <w:jc w:val="both"/>
        <w:rPr>
          <w:rFonts w:asciiTheme="minorHAnsi" w:hAnsiTheme="minorHAnsi"/>
          <w:sz w:val="24"/>
          <w:szCs w:val="24"/>
        </w:rPr>
      </w:pPr>
      <w:r w:rsidRPr="00E17B60">
        <w:rPr>
          <w:rFonts w:asciiTheme="minorHAnsi" w:hAnsiTheme="minorHAnsi"/>
          <w:sz w:val="24"/>
          <w:szCs w:val="24"/>
        </w:rPr>
        <w:t>The duties and responsibilities listed in this job description provide a summary of the main aspects of the role.</w:t>
      </w:r>
      <w:r w:rsidR="00C51C02">
        <w:rPr>
          <w:rFonts w:asciiTheme="minorHAnsi" w:hAnsiTheme="minorHAnsi"/>
          <w:sz w:val="24"/>
          <w:szCs w:val="24"/>
        </w:rPr>
        <w:t xml:space="preserve"> </w:t>
      </w:r>
      <w:r w:rsidRPr="00E17B60">
        <w:rPr>
          <w:rFonts w:asciiTheme="minorHAnsi" w:hAnsiTheme="minorHAnsi"/>
          <w:sz w:val="24"/>
          <w:szCs w:val="24"/>
        </w:rPr>
        <w:t>This is not an exhaustive list and the post holder may be required to carry out other tasks, as deemed appropriate to the grade and nature of the post.</w:t>
      </w:r>
    </w:p>
    <w:p w:rsidR="00AD59DD" w:rsidRPr="00E17B60" w:rsidRDefault="00AD59DD" w:rsidP="00FF6A75">
      <w:pPr>
        <w:spacing w:after="0" w:line="240" w:lineRule="auto"/>
        <w:ind w:left="142" w:right="280"/>
        <w:jc w:val="both"/>
        <w:rPr>
          <w:rFonts w:asciiTheme="minorHAnsi" w:hAnsiTheme="minorHAnsi"/>
          <w:sz w:val="24"/>
          <w:szCs w:val="24"/>
        </w:rPr>
      </w:pPr>
    </w:p>
    <w:p w:rsidR="00AD59DD" w:rsidRPr="00E17B60" w:rsidRDefault="00AD59DD" w:rsidP="00FF6A75">
      <w:pPr>
        <w:spacing w:after="0" w:line="240" w:lineRule="auto"/>
        <w:ind w:left="142" w:right="280"/>
        <w:jc w:val="both"/>
        <w:rPr>
          <w:rFonts w:asciiTheme="minorHAnsi" w:hAnsiTheme="minorHAnsi"/>
          <w:sz w:val="24"/>
          <w:szCs w:val="24"/>
        </w:rPr>
      </w:pPr>
      <w:r w:rsidRPr="00E17B60">
        <w:rPr>
          <w:rFonts w:asciiTheme="minorHAnsi" w:hAnsiTheme="minorHAnsi"/>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E17B60" w:rsidRDefault="00AD59DD" w:rsidP="00FF6A75">
      <w:pPr>
        <w:spacing w:after="0" w:line="240" w:lineRule="auto"/>
        <w:ind w:left="142" w:right="280"/>
        <w:jc w:val="both"/>
        <w:rPr>
          <w:rFonts w:asciiTheme="minorHAnsi" w:hAnsiTheme="minorHAnsi"/>
          <w:sz w:val="24"/>
          <w:szCs w:val="24"/>
        </w:rPr>
      </w:pPr>
    </w:p>
    <w:p w:rsidR="00AD59DD" w:rsidRPr="00E17B60" w:rsidRDefault="00AD59DD" w:rsidP="00FF6A75">
      <w:pPr>
        <w:spacing w:after="0" w:line="240" w:lineRule="auto"/>
        <w:ind w:left="142" w:right="280"/>
        <w:jc w:val="both"/>
        <w:rPr>
          <w:rFonts w:asciiTheme="minorHAnsi" w:hAnsiTheme="minorHAnsi"/>
          <w:sz w:val="24"/>
          <w:szCs w:val="24"/>
        </w:rPr>
      </w:pPr>
      <w:r w:rsidRPr="00E17B60">
        <w:rPr>
          <w:rFonts w:asciiTheme="minorHAnsi" w:hAnsiTheme="minorHAnsi"/>
          <w:sz w:val="24"/>
          <w:szCs w:val="24"/>
        </w:rPr>
        <w:t>Due to the routine of the school, the workload may not be evenly spread throughout the year.  Flexibility of hours, and a flexible attitude and willingness to assist others in the team, when required is necessary.</w:t>
      </w:r>
    </w:p>
    <w:p w:rsidR="00AD59DD" w:rsidRPr="00E17B60" w:rsidRDefault="00AD59DD" w:rsidP="00FF6A75">
      <w:pPr>
        <w:spacing w:after="0" w:line="240" w:lineRule="auto"/>
        <w:ind w:left="142"/>
        <w:jc w:val="both"/>
        <w:rPr>
          <w:rFonts w:asciiTheme="minorHAnsi" w:hAnsiTheme="minorHAnsi"/>
          <w:sz w:val="24"/>
          <w:szCs w:val="24"/>
        </w:rPr>
      </w:pPr>
    </w:p>
    <w:p w:rsidR="00AD59DD" w:rsidRPr="00E17B60" w:rsidRDefault="00AD59DD" w:rsidP="00FF6A75">
      <w:pPr>
        <w:spacing w:after="0" w:line="240" w:lineRule="auto"/>
        <w:ind w:left="142"/>
        <w:jc w:val="both"/>
        <w:rPr>
          <w:rFonts w:asciiTheme="minorHAnsi" w:hAnsiTheme="minorHAnsi"/>
          <w:sz w:val="24"/>
          <w:szCs w:val="24"/>
        </w:rPr>
      </w:pPr>
      <w:r w:rsidRPr="00E17B60">
        <w:rPr>
          <w:rFonts w:asciiTheme="minorHAnsi" w:hAnsiTheme="minorHAnsi"/>
          <w:sz w:val="24"/>
          <w:szCs w:val="24"/>
        </w:rPr>
        <w:t>The post holder will have a shared responsibility for the safeguarding of all children and young people. The post holder has an implicit duty to promote the welfare of all children and young people.</w:t>
      </w:r>
    </w:p>
    <w:p w:rsidR="00AD59DD" w:rsidRPr="00E17B60" w:rsidRDefault="00AD59DD" w:rsidP="00FF6A75">
      <w:pPr>
        <w:spacing w:after="0" w:line="240" w:lineRule="auto"/>
        <w:ind w:left="142"/>
        <w:jc w:val="both"/>
        <w:rPr>
          <w:rFonts w:asciiTheme="minorHAnsi" w:hAnsiTheme="minorHAnsi"/>
          <w:sz w:val="24"/>
          <w:szCs w:val="24"/>
        </w:rPr>
      </w:pPr>
    </w:p>
    <w:p w:rsidR="00B957D3" w:rsidRDefault="00B957D3" w:rsidP="00B957D3">
      <w:pPr>
        <w:jc w:val="both"/>
      </w:pPr>
      <w:r>
        <w:t xml:space="preserve">  The Trust is committed to safeguarding and promoting the welfare of children and young people        including positive mental health and expects all staff and volunteers to share in this commitment. </w:t>
      </w:r>
    </w:p>
    <w:p w:rsidR="00350DF4" w:rsidRDefault="00B957D3" w:rsidP="00350DF4">
      <w:pPr>
        <w:jc w:val="both"/>
      </w:pPr>
      <w:r w:rsidRPr="00D55D86">
        <w:t>All staff appointments are subject to satisfactory references and an enhanced DBS check with barred list.</w:t>
      </w:r>
      <w:r w:rsidR="00350DF4">
        <w:t xml:space="preserve"> </w:t>
      </w:r>
      <w:r w:rsidR="00350DF4" w:rsidRPr="00D55D86">
        <w:t>The post is exempt from the Rehabilitation of Offenders Act 1974 but Exceptions Order may apply</w:t>
      </w: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350DF4" w:rsidRDefault="00350DF4" w:rsidP="00350DF4">
      <w:pPr>
        <w:ind w:left="2160" w:firstLine="720"/>
        <w:jc w:val="both"/>
        <w:rPr>
          <w:rFonts w:asciiTheme="minorHAnsi" w:hAnsiTheme="minorHAnsi"/>
          <w:b/>
          <w:sz w:val="24"/>
          <w:szCs w:val="24"/>
        </w:rPr>
      </w:pPr>
    </w:p>
    <w:p w:rsidR="00AD59DD" w:rsidRPr="00350DF4" w:rsidRDefault="00AD59DD" w:rsidP="00350DF4">
      <w:pPr>
        <w:ind w:left="2160" w:firstLine="720"/>
      </w:pPr>
      <w:r w:rsidRPr="00E17B60">
        <w:rPr>
          <w:rFonts w:asciiTheme="minorHAnsi" w:hAnsiTheme="minorHAnsi"/>
          <w:b/>
          <w:sz w:val="24"/>
          <w:szCs w:val="24"/>
        </w:rPr>
        <w:lastRenderedPageBreak/>
        <w:t>PERSON SPECIFICATION</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148"/>
        <w:gridCol w:w="1195"/>
        <w:gridCol w:w="1925"/>
      </w:tblGrid>
      <w:tr w:rsidR="00AD59DD" w:rsidRPr="00E17B60" w:rsidTr="00B50374">
        <w:trPr>
          <w:trHeight w:val="414"/>
        </w:trPr>
        <w:tc>
          <w:tcPr>
            <w:tcW w:w="5057" w:type="dxa"/>
            <w:vAlign w:val="center"/>
          </w:tcPr>
          <w:p w:rsidR="00AD59DD" w:rsidRPr="00E17B60" w:rsidRDefault="00AD59DD" w:rsidP="00FF6A75">
            <w:pPr>
              <w:spacing w:after="0" w:line="240" w:lineRule="auto"/>
              <w:jc w:val="center"/>
              <w:rPr>
                <w:rFonts w:asciiTheme="minorHAnsi" w:hAnsiTheme="minorHAnsi"/>
                <w:b/>
                <w:sz w:val="24"/>
                <w:szCs w:val="24"/>
              </w:rPr>
            </w:pPr>
            <w:r w:rsidRPr="00E17B60">
              <w:rPr>
                <w:rFonts w:asciiTheme="minorHAnsi" w:hAnsiTheme="minorHAnsi"/>
                <w:b/>
                <w:sz w:val="24"/>
                <w:szCs w:val="24"/>
              </w:rPr>
              <w:t>Qualifications</w:t>
            </w:r>
          </w:p>
        </w:tc>
        <w:tc>
          <w:tcPr>
            <w:tcW w:w="1148" w:type="dxa"/>
            <w:vAlign w:val="center"/>
          </w:tcPr>
          <w:p w:rsidR="00AD59DD" w:rsidRPr="00E17B60" w:rsidRDefault="00AD59DD" w:rsidP="00FF6A75">
            <w:pPr>
              <w:spacing w:after="0" w:line="240" w:lineRule="auto"/>
              <w:jc w:val="center"/>
              <w:rPr>
                <w:rFonts w:asciiTheme="minorHAnsi" w:hAnsiTheme="minorHAnsi"/>
                <w:b/>
                <w:sz w:val="24"/>
                <w:szCs w:val="24"/>
              </w:rPr>
            </w:pPr>
            <w:r w:rsidRPr="00E17B60">
              <w:rPr>
                <w:rFonts w:asciiTheme="minorHAnsi" w:hAnsiTheme="minorHAnsi"/>
                <w:b/>
                <w:sz w:val="24"/>
                <w:szCs w:val="24"/>
              </w:rPr>
              <w:t>Essential</w:t>
            </w:r>
          </w:p>
        </w:tc>
        <w:tc>
          <w:tcPr>
            <w:tcW w:w="1195" w:type="dxa"/>
            <w:vAlign w:val="center"/>
          </w:tcPr>
          <w:p w:rsidR="00AD59DD" w:rsidRPr="00E17B60" w:rsidRDefault="00AD59DD" w:rsidP="00FF6A75">
            <w:pPr>
              <w:spacing w:after="0" w:line="240" w:lineRule="auto"/>
              <w:jc w:val="center"/>
              <w:rPr>
                <w:rFonts w:asciiTheme="minorHAnsi" w:hAnsiTheme="minorHAnsi"/>
                <w:b/>
                <w:sz w:val="24"/>
                <w:szCs w:val="24"/>
              </w:rPr>
            </w:pPr>
            <w:r w:rsidRPr="00E17B60">
              <w:rPr>
                <w:rFonts w:asciiTheme="minorHAnsi" w:hAnsiTheme="minorHAnsi"/>
                <w:b/>
                <w:sz w:val="24"/>
                <w:szCs w:val="24"/>
              </w:rPr>
              <w:t>Desirable</w:t>
            </w:r>
          </w:p>
        </w:tc>
        <w:tc>
          <w:tcPr>
            <w:tcW w:w="1925" w:type="dxa"/>
          </w:tcPr>
          <w:p w:rsidR="00AD59DD" w:rsidRPr="00E17B60" w:rsidRDefault="00AD59DD" w:rsidP="001103D7">
            <w:pPr>
              <w:spacing w:after="0" w:line="240" w:lineRule="auto"/>
              <w:jc w:val="center"/>
              <w:rPr>
                <w:rFonts w:asciiTheme="minorHAnsi" w:hAnsiTheme="minorHAnsi"/>
                <w:b/>
                <w:sz w:val="24"/>
                <w:szCs w:val="24"/>
              </w:rPr>
            </w:pPr>
            <w:r w:rsidRPr="00E17B60">
              <w:rPr>
                <w:rFonts w:asciiTheme="minorHAnsi" w:hAnsiTheme="minorHAnsi"/>
                <w:b/>
                <w:sz w:val="24"/>
                <w:szCs w:val="24"/>
              </w:rPr>
              <w:t>How assessed</w:t>
            </w:r>
          </w:p>
        </w:tc>
      </w:tr>
      <w:tr w:rsidR="00AD59DD" w:rsidRPr="00E17B60" w:rsidTr="00B50374">
        <w:trPr>
          <w:trHeight w:val="393"/>
        </w:trPr>
        <w:tc>
          <w:tcPr>
            <w:tcW w:w="5057" w:type="dxa"/>
            <w:vAlign w:val="center"/>
          </w:tcPr>
          <w:p w:rsidR="00AD59DD" w:rsidRPr="00E17B60" w:rsidRDefault="00AD59DD" w:rsidP="00FF6A75">
            <w:pPr>
              <w:spacing w:after="0" w:line="240" w:lineRule="auto"/>
              <w:jc w:val="center"/>
              <w:rPr>
                <w:rFonts w:asciiTheme="minorHAnsi" w:hAnsiTheme="minorHAnsi"/>
                <w:sz w:val="24"/>
                <w:szCs w:val="24"/>
              </w:rPr>
            </w:pPr>
            <w:r w:rsidRPr="00E17B60">
              <w:rPr>
                <w:rFonts w:asciiTheme="minorHAnsi" w:hAnsiTheme="minorHAnsi"/>
                <w:sz w:val="24"/>
                <w:szCs w:val="24"/>
              </w:rPr>
              <w:t>Level 2 English</w:t>
            </w:r>
          </w:p>
        </w:tc>
        <w:tc>
          <w:tcPr>
            <w:tcW w:w="1148" w:type="dxa"/>
            <w:vAlign w:val="center"/>
          </w:tcPr>
          <w:p w:rsidR="00AD59DD" w:rsidRPr="00E17B60" w:rsidRDefault="00AD59DD" w:rsidP="00EA4854">
            <w:pPr>
              <w:pStyle w:val="ListParagraph"/>
              <w:numPr>
                <w:ilvl w:val="0"/>
                <w:numId w:val="2"/>
              </w:numPr>
              <w:spacing w:after="0" w:line="240" w:lineRule="auto"/>
              <w:jc w:val="center"/>
              <w:rPr>
                <w:rFonts w:asciiTheme="minorHAnsi" w:hAnsiTheme="minorHAnsi"/>
                <w:sz w:val="24"/>
                <w:szCs w:val="24"/>
                <w:u w:val="single"/>
              </w:rPr>
            </w:pPr>
          </w:p>
        </w:tc>
        <w:tc>
          <w:tcPr>
            <w:tcW w:w="1195" w:type="dxa"/>
            <w:vAlign w:val="center"/>
          </w:tcPr>
          <w:p w:rsidR="00AD59DD" w:rsidRPr="00E17B60" w:rsidRDefault="00AD59DD" w:rsidP="00FF6A75">
            <w:pPr>
              <w:spacing w:after="0" w:line="240" w:lineRule="auto"/>
              <w:jc w:val="center"/>
              <w:rPr>
                <w:rFonts w:asciiTheme="minorHAnsi" w:hAnsiTheme="minorHAnsi"/>
                <w:sz w:val="24"/>
                <w:szCs w:val="24"/>
                <w:u w:val="single"/>
              </w:rPr>
            </w:pPr>
          </w:p>
        </w:tc>
        <w:tc>
          <w:tcPr>
            <w:tcW w:w="1925" w:type="dxa"/>
            <w:vMerge w:val="restart"/>
          </w:tcPr>
          <w:p w:rsidR="003E2109" w:rsidRPr="003E2109" w:rsidRDefault="003E2109" w:rsidP="003E2109">
            <w:pPr>
              <w:spacing w:after="0" w:line="240" w:lineRule="auto"/>
              <w:rPr>
                <w:rFonts w:asciiTheme="minorHAnsi" w:hAnsiTheme="minorHAnsi"/>
                <w:sz w:val="10"/>
                <w:szCs w:val="24"/>
              </w:rPr>
            </w:pPr>
          </w:p>
          <w:p w:rsidR="00AD59DD" w:rsidRPr="00E17B60" w:rsidRDefault="00AD59DD" w:rsidP="003E2109">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/Ref</w:t>
            </w:r>
          </w:p>
        </w:tc>
      </w:tr>
      <w:tr w:rsidR="00AD59DD" w:rsidRPr="00E17B60" w:rsidTr="00B50374">
        <w:trPr>
          <w:trHeight w:val="371"/>
        </w:trPr>
        <w:tc>
          <w:tcPr>
            <w:tcW w:w="5057" w:type="dxa"/>
            <w:vAlign w:val="center"/>
          </w:tcPr>
          <w:p w:rsidR="00AD59DD" w:rsidRPr="00E17B60" w:rsidRDefault="00AD59DD" w:rsidP="00FF6A75">
            <w:pPr>
              <w:spacing w:after="0" w:line="240" w:lineRule="auto"/>
              <w:jc w:val="center"/>
              <w:rPr>
                <w:rFonts w:asciiTheme="minorHAnsi" w:hAnsiTheme="minorHAnsi"/>
                <w:sz w:val="24"/>
                <w:szCs w:val="24"/>
              </w:rPr>
            </w:pPr>
            <w:r w:rsidRPr="00E17B60">
              <w:rPr>
                <w:rFonts w:asciiTheme="minorHAnsi" w:hAnsiTheme="minorHAnsi"/>
                <w:sz w:val="24"/>
                <w:szCs w:val="24"/>
              </w:rPr>
              <w:t>Level 2 IT qualification</w:t>
            </w:r>
          </w:p>
        </w:tc>
        <w:tc>
          <w:tcPr>
            <w:tcW w:w="1148" w:type="dxa"/>
            <w:vAlign w:val="center"/>
          </w:tcPr>
          <w:p w:rsidR="00AD59DD" w:rsidRPr="00E17B60" w:rsidRDefault="00AD59DD" w:rsidP="00FF6A75">
            <w:pPr>
              <w:spacing w:after="0" w:line="240" w:lineRule="auto"/>
              <w:ind w:left="360"/>
              <w:jc w:val="center"/>
              <w:rPr>
                <w:rFonts w:asciiTheme="minorHAnsi" w:hAnsiTheme="minorHAnsi"/>
                <w:sz w:val="24"/>
                <w:szCs w:val="24"/>
                <w:u w:val="single"/>
              </w:rPr>
            </w:pPr>
          </w:p>
        </w:tc>
        <w:tc>
          <w:tcPr>
            <w:tcW w:w="1195" w:type="dxa"/>
            <w:vAlign w:val="center"/>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925" w:type="dxa"/>
            <w:vMerge/>
          </w:tcPr>
          <w:p w:rsidR="00AD59DD" w:rsidRPr="00E17B60" w:rsidRDefault="00AD59DD" w:rsidP="001103D7">
            <w:pPr>
              <w:spacing w:after="0" w:line="240" w:lineRule="auto"/>
              <w:jc w:val="center"/>
              <w:rPr>
                <w:rFonts w:asciiTheme="minorHAnsi" w:hAnsiTheme="minorHAnsi"/>
                <w:sz w:val="24"/>
                <w:szCs w:val="24"/>
                <w:u w:val="single"/>
              </w:rPr>
            </w:pPr>
          </w:p>
        </w:tc>
      </w:tr>
    </w:tbl>
    <w:p w:rsidR="00AD59DD" w:rsidRPr="00B50374" w:rsidRDefault="00AD59DD" w:rsidP="00AD59DD">
      <w:pPr>
        <w:ind w:firstLine="720"/>
        <w:jc w:val="center"/>
        <w:rPr>
          <w:rFonts w:asciiTheme="minorHAnsi" w:hAnsiTheme="minorHAnsi"/>
          <w:sz w:val="16"/>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E17B60" w:rsidTr="001103D7">
        <w:tc>
          <w:tcPr>
            <w:tcW w:w="0" w:type="auto"/>
          </w:tcPr>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Experience</w:t>
            </w:r>
          </w:p>
        </w:tc>
        <w:tc>
          <w:tcPr>
            <w:tcW w:w="0" w:type="auto"/>
          </w:tcPr>
          <w:p w:rsidR="00AD59DD" w:rsidRPr="00E17B60" w:rsidRDefault="00AD59DD" w:rsidP="001103D7">
            <w:pPr>
              <w:spacing w:after="0" w:line="240" w:lineRule="auto"/>
              <w:jc w:val="center"/>
              <w:rPr>
                <w:rFonts w:asciiTheme="minorHAnsi" w:hAnsiTheme="minorHAnsi"/>
                <w:sz w:val="24"/>
                <w:szCs w:val="24"/>
                <w:u w:val="single"/>
              </w:rPr>
            </w:pPr>
            <w:r w:rsidRPr="00E17B60">
              <w:rPr>
                <w:rFonts w:asciiTheme="minorHAnsi" w:hAnsiTheme="minorHAnsi"/>
                <w:b/>
                <w:sz w:val="24"/>
                <w:szCs w:val="24"/>
              </w:rPr>
              <w:t>Essential</w:t>
            </w:r>
          </w:p>
        </w:tc>
        <w:tc>
          <w:tcPr>
            <w:tcW w:w="0" w:type="auto"/>
          </w:tcPr>
          <w:p w:rsidR="00AD59DD" w:rsidRPr="00E17B60" w:rsidRDefault="00AD59DD" w:rsidP="001103D7">
            <w:pPr>
              <w:spacing w:after="0" w:line="240" w:lineRule="auto"/>
              <w:jc w:val="center"/>
              <w:rPr>
                <w:rFonts w:asciiTheme="minorHAnsi" w:hAnsiTheme="minorHAnsi"/>
                <w:sz w:val="24"/>
                <w:szCs w:val="24"/>
                <w:u w:val="single"/>
              </w:rPr>
            </w:pPr>
            <w:r w:rsidRPr="00E17B60">
              <w:rPr>
                <w:rFonts w:asciiTheme="minorHAnsi" w:hAnsiTheme="minorHAnsi"/>
                <w:b/>
                <w:sz w:val="24"/>
                <w:szCs w:val="24"/>
              </w:rPr>
              <w:t>Desirable</w:t>
            </w:r>
          </w:p>
        </w:tc>
        <w:tc>
          <w:tcPr>
            <w:tcW w:w="1987" w:type="dxa"/>
          </w:tcPr>
          <w:p w:rsidR="00AD59DD" w:rsidRPr="00E17B60" w:rsidRDefault="00AD59DD" w:rsidP="001103D7">
            <w:pPr>
              <w:spacing w:after="0" w:line="240" w:lineRule="auto"/>
              <w:jc w:val="center"/>
              <w:rPr>
                <w:rFonts w:asciiTheme="minorHAnsi" w:hAnsiTheme="minorHAnsi"/>
                <w:sz w:val="24"/>
                <w:szCs w:val="24"/>
                <w:u w:val="single"/>
              </w:rPr>
            </w:pPr>
            <w:r w:rsidRPr="00E17B60">
              <w:rPr>
                <w:rFonts w:asciiTheme="minorHAnsi" w:hAnsiTheme="minorHAnsi"/>
                <w:b/>
                <w:sz w:val="24"/>
                <w:szCs w:val="24"/>
              </w:rPr>
              <w:t>How assessed</w:t>
            </w:r>
          </w:p>
        </w:tc>
      </w:tr>
      <w:tr w:rsidR="00AD59DD" w:rsidRPr="00E17B60" w:rsidTr="001103D7">
        <w:tc>
          <w:tcPr>
            <w:tcW w:w="0" w:type="auto"/>
          </w:tcPr>
          <w:p w:rsidR="00AD59DD" w:rsidRPr="00E17B60" w:rsidRDefault="00AD59DD" w:rsidP="00AD59DD">
            <w:pPr>
              <w:spacing w:after="0" w:line="240" w:lineRule="auto"/>
              <w:rPr>
                <w:rFonts w:asciiTheme="minorHAnsi" w:hAnsiTheme="minorHAnsi"/>
                <w:sz w:val="24"/>
                <w:szCs w:val="24"/>
              </w:rPr>
            </w:pPr>
            <w:r w:rsidRPr="00E17B60">
              <w:rPr>
                <w:rFonts w:asciiTheme="minorHAnsi" w:hAnsiTheme="minorHAnsi"/>
                <w:sz w:val="24"/>
                <w:szCs w:val="24"/>
              </w:rPr>
              <w:t xml:space="preserve">Significant experience of working with young people </w:t>
            </w:r>
          </w:p>
        </w:tc>
        <w:tc>
          <w:tcPr>
            <w:tcW w:w="0" w:type="auto"/>
          </w:tcPr>
          <w:p w:rsidR="00AD59DD" w:rsidRPr="00E17B60" w:rsidRDefault="00AD59DD" w:rsidP="001103D7">
            <w:pPr>
              <w:spacing w:after="0" w:line="240" w:lineRule="auto"/>
              <w:ind w:left="360"/>
              <w:jc w:val="center"/>
              <w:rPr>
                <w:rFonts w:asciiTheme="minorHAnsi" w:hAnsiTheme="minorHAnsi"/>
                <w:sz w:val="24"/>
                <w:szCs w:val="24"/>
              </w:rPr>
            </w:pPr>
          </w:p>
        </w:tc>
        <w:tc>
          <w:tcPr>
            <w:tcW w:w="0" w:type="auto"/>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987" w:type="dxa"/>
            <w:vMerge w:val="restart"/>
          </w:tcPr>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/Int/Ref</w:t>
            </w:r>
          </w:p>
        </w:tc>
      </w:tr>
      <w:tr w:rsidR="00AD59DD" w:rsidRPr="00E17B60" w:rsidTr="001103D7">
        <w:tc>
          <w:tcPr>
            <w:tcW w:w="0" w:type="auto"/>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Experience of working in a team</w:t>
            </w:r>
          </w:p>
        </w:tc>
        <w:tc>
          <w:tcPr>
            <w:tcW w:w="0" w:type="auto"/>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0" w:type="auto"/>
          </w:tcPr>
          <w:p w:rsidR="00AD59DD" w:rsidRPr="00E17B60" w:rsidRDefault="00AD59DD" w:rsidP="001103D7">
            <w:pPr>
              <w:spacing w:after="0" w:line="240" w:lineRule="auto"/>
              <w:jc w:val="center"/>
              <w:rPr>
                <w:rFonts w:asciiTheme="minorHAnsi" w:hAnsiTheme="minorHAnsi"/>
                <w:sz w:val="24"/>
                <w:szCs w:val="24"/>
              </w:rPr>
            </w:pPr>
          </w:p>
        </w:tc>
        <w:tc>
          <w:tcPr>
            <w:tcW w:w="1987"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1103D7">
        <w:trPr>
          <w:trHeight w:val="341"/>
        </w:trPr>
        <w:tc>
          <w:tcPr>
            <w:tcW w:w="0" w:type="auto"/>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Experience of communicating with customers/clients</w:t>
            </w:r>
          </w:p>
        </w:tc>
        <w:tc>
          <w:tcPr>
            <w:tcW w:w="0" w:type="auto"/>
          </w:tcPr>
          <w:p w:rsidR="00AD59DD" w:rsidRPr="00E17B60" w:rsidRDefault="00AD59DD" w:rsidP="00050956">
            <w:pPr>
              <w:spacing w:after="0" w:line="240" w:lineRule="auto"/>
              <w:ind w:left="643"/>
              <w:jc w:val="center"/>
              <w:rPr>
                <w:rFonts w:asciiTheme="minorHAnsi" w:hAnsiTheme="minorHAnsi"/>
                <w:sz w:val="24"/>
                <w:szCs w:val="24"/>
              </w:rPr>
            </w:pPr>
          </w:p>
        </w:tc>
        <w:tc>
          <w:tcPr>
            <w:tcW w:w="0" w:type="auto"/>
          </w:tcPr>
          <w:p w:rsidR="00AD59DD" w:rsidRPr="00E17B60" w:rsidRDefault="00B50374" w:rsidP="001103D7">
            <w:pPr>
              <w:pStyle w:val="ListParagraph"/>
              <w:spacing w:after="0" w:line="240" w:lineRule="auto"/>
              <w:ind w:left="283"/>
              <w:jc w:val="center"/>
              <w:rPr>
                <w:rFonts w:asciiTheme="minorHAnsi" w:hAnsiTheme="minorHAnsi"/>
                <w:sz w:val="24"/>
                <w:szCs w:val="24"/>
              </w:rPr>
            </w:pPr>
            <w:r w:rsidRPr="000D3980">
              <w:sym w:font="Wingdings" w:char="F0FC"/>
            </w:r>
          </w:p>
        </w:tc>
        <w:tc>
          <w:tcPr>
            <w:tcW w:w="1987" w:type="dxa"/>
            <w:vMerge/>
          </w:tcPr>
          <w:p w:rsidR="00AD59DD" w:rsidRPr="00E17B60" w:rsidRDefault="00AD59DD" w:rsidP="001103D7">
            <w:pPr>
              <w:spacing w:after="0" w:line="240" w:lineRule="auto"/>
              <w:jc w:val="center"/>
              <w:rPr>
                <w:rFonts w:asciiTheme="minorHAnsi" w:hAnsiTheme="minorHAnsi"/>
                <w:sz w:val="24"/>
                <w:szCs w:val="24"/>
              </w:rPr>
            </w:pPr>
          </w:p>
        </w:tc>
      </w:tr>
    </w:tbl>
    <w:p w:rsidR="00AD59DD" w:rsidRPr="00B50374" w:rsidRDefault="00AD59DD" w:rsidP="00AD59DD">
      <w:pPr>
        <w:ind w:firstLine="720"/>
        <w:jc w:val="center"/>
        <w:rPr>
          <w:rFonts w:asciiTheme="minorHAnsi" w:hAnsiTheme="minorHAnsi"/>
          <w:sz w:val="16"/>
          <w:szCs w:val="24"/>
          <w:u w:val="single"/>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71"/>
        <w:gridCol w:w="1196"/>
        <w:gridCol w:w="1916"/>
      </w:tblGrid>
      <w:tr w:rsidR="00AD59DD" w:rsidRPr="00E17B60" w:rsidTr="00EA4854">
        <w:trPr>
          <w:trHeight w:val="289"/>
        </w:trPr>
        <w:tc>
          <w:tcPr>
            <w:tcW w:w="5046" w:type="dxa"/>
          </w:tcPr>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Skills, Attributes and Knowledge</w:t>
            </w:r>
          </w:p>
        </w:tc>
        <w:tc>
          <w:tcPr>
            <w:tcW w:w="1171"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Essential</w:t>
            </w:r>
          </w:p>
        </w:tc>
        <w:tc>
          <w:tcPr>
            <w:tcW w:w="1196"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Desirable</w:t>
            </w:r>
          </w:p>
        </w:tc>
        <w:tc>
          <w:tcPr>
            <w:tcW w:w="1916"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How assessed</w:t>
            </w:r>
          </w:p>
        </w:tc>
      </w:tr>
      <w:tr w:rsidR="00AD59DD" w:rsidRPr="00E17B60" w:rsidTr="00EA4854">
        <w:trPr>
          <w:trHeight w:val="54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Skills and knowledge to deal with student safety and behaviour</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val="restart"/>
          </w:tcPr>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/Int/Ref</w:t>
            </w:r>
          </w:p>
        </w:tc>
      </w:tr>
      <w:tr w:rsidR="00AD59DD" w:rsidRPr="00E17B60" w:rsidTr="00EA4854">
        <w:trPr>
          <w:trHeight w:val="533"/>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Setting high standards to staff and students by personal example</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74"/>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Ability to work effectively under pressure</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5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Ability to prioritise and meet deadlines</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74"/>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Commitment to continued personal development</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533"/>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Assimilate information quickly and prepare succinct summaries</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823"/>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Ability to focus on standards and the belief that all students can succeed given the right opportunity and support</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5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Demonstrate a commitment to equal opportunities</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74"/>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 xml:space="preserve">A willingness to relate to the local community </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808"/>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Good presentational skills and the ability to communicate effectively to a range of audiences both verbally and in writing</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5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Good ICT skills</w:t>
            </w:r>
          </w:p>
        </w:tc>
        <w:tc>
          <w:tcPr>
            <w:tcW w:w="1171" w:type="dxa"/>
          </w:tcPr>
          <w:p w:rsidR="00AD59DD" w:rsidRPr="00E17B60" w:rsidRDefault="00B50374" w:rsidP="001103D7">
            <w:pPr>
              <w:spacing w:after="0" w:line="240" w:lineRule="auto"/>
              <w:ind w:left="283"/>
              <w:jc w:val="center"/>
              <w:rPr>
                <w:rFonts w:asciiTheme="minorHAnsi" w:hAnsiTheme="minorHAnsi"/>
                <w:sz w:val="24"/>
                <w:szCs w:val="24"/>
              </w:rPr>
            </w:pPr>
            <w:r w:rsidRPr="000D3980">
              <w:sym w:font="Wingdings" w:char="F0FC"/>
            </w:r>
          </w:p>
        </w:tc>
        <w:tc>
          <w:tcPr>
            <w:tcW w:w="1196" w:type="dxa"/>
          </w:tcPr>
          <w:p w:rsidR="00AD59DD" w:rsidRPr="00B50374" w:rsidRDefault="00AD59DD" w:rsidP="00B50374">
            <w:pPr>
              <w:spacing w:after="0" w:line="240" w:lineRule="auto"/>
              <w:ind w:left="567"/>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bl>
    <w:p w:rsidR="00B957D3" w:rsidRPr="00B50374" w:rsidRDefault="00B957D3" w:rsidP="00350DF4">
      <w:pPr>
        <w:rPr>
          <w:rFonts w:asciiTheme="minorHAnsi" w:hAnsiTheme="minorHAnsi"/>
          <w:sz w:val="18"/>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E17B60" w:rsidTr="001103D7">
        <w:tc>
          <w:tcPr>
            <w:tcW w:w="5070" w:type="dxa"/>
          </w:tcPr>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Personal qualities</w:t>
            </w:r>
          </w:p>
        </w:tc>
        <w:tc>
          <w:tcPr>
            <w:tcW w:w="1112"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Essential</w:t>
            </w:r>
          </w:p>
        </w:tc>
        <w:tc>
          <w:tcPr>
            <w:tcW w:w="1156" w:type="dxa"/>
          </w:tcPr>
          <w:p w:rsidR="00AD59DD" w:rsidRPr="00E17B60" w:rsidRDefault="00AD59DD" w:rsidP="001103D7">
            <w:pPr>
              <w:spacing w:after="0" w:line="240" w:lineRule="auto"/>
              <w:jc w:val="center"/>
              <w:rPr>
                <w:rFonts w:asciiTheme="minorHAnsi" w:hAnsiTheme="minorHAnsi"/>
                <w:b/>
                <w:sz w:val="24"/>
                <w:szCs w:val="24"/>
              </w:rPr>
            </w:pPr>
            <w:r w:rsidRPr="00E17B60">
              <w:rPr>
                <w:rFonts w:asciiTheme="minorHAnsi" w:hAnsiTheme="minorHAnsi"/>
                <w:b/>
                <w:sz w:val="24"/>
                <w:szCs w:val="24"/>
              </w:rPr>
              <w:t>Desirable</w:t>
            </w:r>
          </w:p>
        </w:tc>
        <w:tc>
          <w:tcPr>
            <w:tcW w:w="1984" w:type="dxa"/>
          </w:tcPr>
          <w:p w:rsidR="00AD59DD" w:rsidRPr="00E17B60" w:rsidRDefault="00AD59DD" w:rsidP="001103D7">
            <w:pPr>
              <w:spacing w:after="0" w:line="240" w:lineRule="auto"/>
              <w:jc w:val="center"/>
              <w:rPr>
                <w:rFonts w:asciiTheme="minorHAnsi" w:hAnsiTheme="minorHAnsi"/>
                <w:b/>
                <w:sz w:val="24"/>
                <w:szCs w:val="24"/>
              </w:rPr>
            </w:pPr>
            <w:r w:rsidRPr="00E17B60">
              <w:rPr>
                <w:rFonts w:asciiTheme="minorHAnsi" w:hAnsiTheme="minorHAnsi"/>
                <w:b/>
                <w:sz w:val="24"/>
                <w:szCs w:val="24"/>
              </w:rPr>
              <w:t>How assessed</w:t>
            </w: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Pr>
                <w:rFonts w:asciiTheme="minorHAnsi" w:hAnsiTheme="minorHAnsi"/>
                <w:sz w:val="24"/>
                <w:szCs w:val="24"/>
              </w:rPr>
              <w:t>Positive attitude to work</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val="restart"/>
          </w:tcPr>
          <w:p w:rsidR="00B957D3" w:rsidRPr="00E17B60" w:rsidRDefault="00B957D3" w:rsidP="001103D7">
            <w:pPr>
              <w:spacing w:after="0" w:line="240" w:lineRule="auto"/>
              <w:jc w:val="center"/>
              <w:rPr>
                <w:rFonts w:asciiTheme="minorHAnsi" w:hAnsiTheme="minorHAnsi"/>
                <w:sz w:val="24"/>
                <w:szCs w:val="24"/>
              </w:rPr>
            </w:pPr>
          </w:p>
          <w:p w:rsidR="00B957D3" w:rsidRPr="00E17B60" w:rsidRDefault="00B957D3" w:rsidP="001103D7">
            <w:pPr>
              <w:spacing w:after="0" w:line="240" w:lineRule="auto"/>
              <w:jc w:val="center"/>
              <w:rPr>
                <w:rFonts w:asciiTheme="minorHAnsi" w:hAnsiTheme="minorHAnsi"/>
                <w:sz w:val="24"/>
                <w:szCs w:val="24"/>
              </w:rPr>
            </w:pPr>
          </w:p>
          <w:p w:rsidR="00B957D3" w:rsidRPr="00E17B60" w:rsidRDefault="00B957D3" w:rsidP="001103D7">
            <w:pPr>
              <w:spacing w:after="0" w:line="240" w:lineRule="auto"/>
              <w:jc w:val="center"/>
              <w:rPr>
                <w:rFonts w:asciiTheme="minorHAnsi" w:hAnsiTheme="minorHAnsi"/>
                <w:sz w:val="24"/>
                <w:szCs w:val="24"/>
              </w:rPr>
            </w:pPr>
          </w:p>
          <w:p w:rsidR="00B957D3" w:rsidRPr="00E17B60" w:rsidRDefault="00B957D3" w:rsidP="001103D7">
            <w:pPr>
              <w:spacing w:after="0" w:line="240" w:lineRule="auto"/>
              <w:jc w:val="center"/>
              <w:rPr>
                <w:rFonts w:asciiTheme="minorHAnsi" w:hAnsiTheme="minorHAnsi"/>
                <w:sz w:val="24"/>
                <w:szCs w:val="24"/>
              </w:rPr>
            </w:pPr>
          </w:p>
          <w:p w:rsidR="00B957D3" w:rsidRPr="00E17B60" w:rsidRDefault="00B957D3" w:rsidP="001103D7">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/Int/Ref</w:t>
            </w: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t>S</w:t>
            </w:r>
            <w:r w:rsidRPr="000A1EE3">
              <w:t xml:space="preserve">upporting positive mental health </w:t>
            </w:r>
            <w:r>
              <w:t>within the school</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sidRPr="00E17B60">
              <w:rPr>
                <w:rFonts w:asciiTheme="minorHAnsi" w:hAnsiTheme="minorHAnsi"/>
                <w:sz w:val="24"/>
                <w:szCs w:val="24"/>
              </w:rPr>
              <w:t>Ambition for self and others</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sidRPr="00E17B60">
              <w:rPr>
                <w:rFonts w:asciiTheme="minorHAnsi" w:hAnsiTheme="minorHAnsi"/>
                <w:sz w:val="24"/>
                <w:szCs w:val="24"/>
              </w:rPr>
              <w:t xml:space="preserve">Genuine concern for others             </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sidRPr="00E17B60">
              <w:rPr>
                <w:rFonts w:asciiTheme="minorHAnsi" w:hAnsiTheme="minorHAnsi"/>
                <w:sz w:val="24"/>
                <w:szCs w:val="24"/>
              </w:rPr>
              <w:t>Decisive, determined and self-confident</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sidRPr="00E17B60">
              <w:rPr>
                <w:rFonts w:asciiTheme="minorHAnsi" w:hAnsiTheme="minorHAnsi"/>
                <w:sz w:val="24"/>
                <w:szCs w:val="24"/>
              </w:rPr>
              <w:t>Integrity, trustworthy, honest and open</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sidRPr="00E17B60">
              <w:rPr>
                <w:rFonts w:asciiTheme="minorHAnsi" w:hAnsiTheme="minorHAnsi"/>
                <w:sz w:val="24"/>
                <w:szCs w:val="24"/>
              </w:rPr>
              <w:t>Accessible and approachable</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sidRPr="00E17B60">
              <w:rPr>
                <w:rFonts w:asciiTheme="minorHAnsi" w:hAnsiTheme="minorHAnsi"/>
                <w:sz w:val="24"/>
                <w:szCs w:val="24"/>
              </w:rPr>
              <w:t>Excellent attendance and punctuality</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r w:rsidR="00B957D3" w:rsidRPr="00E17B60" w:rsidTr="001103D7">
        <w:tc>
          <w:tcPr>
            <w:tcW w:w="5070" w:type="dxa"/>
          </w:tcPr>
          <w:p w:rsidR="00B957D3" w:rsidRPr="00E17B60" w:rsidRDefault="00B957D3" w:rsidP="001103D7">
            <w:pPr>
              <w:spacing w:after="0" w:line="240" w:lineRule="auto"/>
              <w:rPr>
                <w:rFonts w:asciiTheme="minorHAnsi" w:hAnsiTheme="minorHAnsi"/>
                <w:sz w:val="24"/>
                <w:szCs w:val="24"/>
              </w:rPr>
            </w:pPr>
            <w:r w:rsidRPr="00E17B60">
              <w:rPr>
                <w:rFonts w:asciiTheme="minorHAnsi" w:hAnsiTheme="minorHAnsi"/>
                <w:sz w:val="24"/>
                <w:szCs w:val="24"/>
              </w:rPr>
              <w:t>Excellent interpersonal skills</w:t>
            </w:r>
          </w:p>
        </w:tc>
        <w:tc>
          <w:tcPr>
            <w:tcW w:w="1112" w:type="dxa"/>
          </w:tcPr>
          <w:p w:rsidR="00B957D3" w:rsidRPr="00B50374" w:rsidRDefault="00B957D3"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B957D3" w:rsidRPr="00E17B60" w:rsidRDefault="00B957D3" w:rsidP="001103D7">
            <w:pPr>
              <w:spacing w:after="0" w:line="240" w:lineRule="auto"/>
              <w:jc w:val="center"/>
              <w:rPr>
                <w:rFonts w:asciiTheme="minorHAnsi" w:hAnsiTheme="minorHAnsi"/>
                <w:sz w:val="24"/>
                <w:szCs w:val="24"/>
              </w:rPr>
            </w:pPr>
          </w:p>
        </w:tc>
        <w:tc>
          <w:tcPr>
            <w:tcW w:w="1984" w:type="dxa"/>
            <w:vMerge/>
          </w:tcPr>
          <w:p w:rsidR="00B957D3" w:rsidRPr="00E17B60" w:rsidRDefault="00B957D3" w:rsidP="001103D7">
            <w:pPr>
              <w:spacing w:after="0" w:line="240" w:lineRule="auto"/>
              <w:jc w:val="center"/>
              <w:rPr>
                <w:rFonts w:asciiTheme="minorHAnsi" w:hAnsiTheme="minorHAnsi"/>
                <w:sz w:val="24"/>
                <w:szCs w:val="24"/>
              </w:rPr>
            </w:pPr>
          </w:p>
        </w:tc>
      </w:tr>
    </w:tbl>
    <w:p w:rsidR="00AD59DD" w:rsidRPr="00B50374" w:rsidRDefault="00AD59DD" w:rsidP="00B50374">
      <w:pPr>
        <w:ind w:firstLine="720"/>
        <w:jc w:val="center"/>
        <w:rPr>
          <w:rFonts w:asciiTheme="minorHAnsi" w:hAnsiTheme="minorHAnsi"/>
          <w:sz w:val="18"/>
          <w:szCs w:val="24"/>
        </w:rPr>
      </w:pPr>
      <w:proofErr w:type="spellStart"/>
      <w:r w:rsidRPr="00B50374">
        <w:rPr>
          <w:rFonts w:asciiTheme="minorHAnsi" w:hAnsiTheme="minorHAnsi"/>
          <w:sz w:val="18"/>
          <w:szCs w:val="24"/>
        </w:rPr>
        <w:t>Appl</w:t>
      </w:r>
      <w:proofErr w:type="spellEnd"/>
      <w:r w:rsidRPr="00B50374">
        <w:rPr>
          <w:rFonts w:asciiTheme="minorHAnsi" w:hAnsiTheme="minorHAnsi"/>
          <w:sz w:val="18"/>
          <w:szCs w:val="24"/>
        </w:rPr>
        <w:t xml:space="preserve"> = Application form</w:t>
      </w:r>
      <w:r w:rsidRPr="00B50374">
        <w:rPr>
          <w:rFonts w:asciiTheme="minorHAnsi" w:hAnsiTheme="minorHAnsi"/>
          <w:sz w:val="18"/>
          <w:szCs w:val="24"/>
        </w:rPr>
        <w:tab/>
        <w:t>Int = Interview</w:t>
      </w:r>
      <w:r w:rsidRPr="00B50374">
        <w:rPr>
          <w:rFonts w:asciiTheme="minorHAnsi" w:hAnsiTheme="minorHAnsi"/>
          <w:sz w:val="18"/>
          <w:szCs w:val="24"/>
        </w:rPr>
        <w:tab/>
      </w:r>
      <w:r w:rsidRPr="00B50374">
        <w:rPr>
          <w:rFonts w:asciiTheme="minorHAnsi" w:hAnsiTheme="minorHAnsi"/>
          <w:sz w:val="18"/>
          <w:szCs w:val="24"/>
        </w:rPr>
        <w:tab/>
        <w:t>Ref = Reference</w:t>
      </w:r>
    </w:p>
    <w:sectPr w:rsidR="00AD59DD" w:rsidRPr="00B50374" w:rsidSect="00350D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B06"/>
    <w:multiLevelType w:val="hybridMultilevel"/>
    <w:tmpl w:val="A1DCE5C2"/>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1E4C6ED4"/>
    <w:multiLevelType w:val="hybridMultilevel"/>
    <w:tmpl w:val="8E8C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05D50"/>
    <w:multiLevelType w:val="hybridMultilevel"/>
    <w:tmpl w:val="A1DCE5C2"/>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50956"/>
    <w:rsid w:val="000822B0"/>
    <w:rsid w:val="00152F50"/>
    <w:rsid w:val="00155483"/>
    <w:rsid w:val="0017369F"/>
    <w:rsid w:val="001A5CAD"/>
    <w:rsid w:val="002C038E"/>
    <w:rsid w:val="002F265C"/>
    <w:rsid w:val="00350DF4"/>
    <w:rsid w:val="003C3F6C"/>
    <w:rsid w:val="003E2109"/>
    <w:rsid w:val="004774BE"/>
    <w:rsid w:val="004927E8"/>
    <w:rsid w:val="00527E6B"/>
    <w:rsid w:val="00587B83"/>
    <w:rsid w:val="005C699D"/>
    <w:rsid w:val="005E34B9"/>
    <w:rsid w:val="00633E38"/>
    <w:rsid w:val="00635FC7"/>
    <w:rsid w:val="006B40F5"/>
    <w:rsid w:val="00764842"/>
    <w:rsid w:val="00932507"/>
    <w:rsid w:val="009D1672"/>
    <w:rsid w:val="00A6311D"/>
    <w:rsid w:val="00A64573"/>
    <w:rsid w:val="00A902B0"/>
    <w:rsid w:val="00AD59DD"/>
    <w:rsid w:val="00B150C4"/>
    <w:rsid w:val="00B50374"/>
    <w:rsid w:val="00B94293"/>
    <w:rsid w:val="00B957D3"/>
    <w:rsid w:val="00BD3AF5"/>
    <w:rsid w:val="00BE3DCA"/>
    <w:rsid w:val="00C069DE"/>
    <w:rsid w:val="00C51C02"/>
    <w:rsid w:val="00C84C61"/>
    <w:rsid w:val="00CB7706"/>
    <w:rsid w:val="00D47CC8"/>
    <w:rsid w:val="00D857FF"/>
    <w:rsid w:val="00E17B60"/>
    <w:rsid w:val="00E24964"/>
    <w:rsid w:val="00EA4854"/>
    <w:rsid w:val="00F25AD6"/>
    <w:rsid w:val="00FE4B6E"/>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519B"/>
  <w15:docId w15:val="{036A7210-FEA1-45CD-9A56-6C66CAD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BE3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Clement's High School</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2022-05-10T10:12:00Z</dcterms:created>
  <dcterms:modified xsi:type="dcterms:W3CDTF">2022-05-10T10:12:00Z</dcterms:modified>
</cp:coreProperties>
</file>