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179"/>
      </w:tblGrid>
      <w:tr w:rsidR="00AD59DD" w:rsidRPr="005F722B" w:rsidTr="00B110B6">
        <w:trPr>
          <w:trHeight w:val="567"/>
        </w:trPr>
        <w:tc>
          <w:tcPr>
            <w:tcW w:w="1019" w:type="pct"/>
            <w:vAlign w:val="center"/>
          </w:tcPr>
          <w:p w:rsidR="00AD59DD" w:rsidRPr="00782815" w:rsidRDefault="00D22DE9" w:rsidP="001103D7">
            <w:pPr>
              <w:spacing w:after="0" w:line="240" w:lineRule="auto"/>
              <w:rPr>
                <w:b/>
              </w:rPr>
            </w:pPr>
            <w:r>
              <w:rPr>
                <w:b/>
              </w:rPr>
              <w:t>School:</w:t>
            </w:r>
          </w:p>
        </w:tc>
        <w:tc>
          <w:tcPr>
            <w:tcW w:w="3981" w:type="pct"/>
            <w:vAlign w:val="center"/>
          </w:tcPr>
          <w:p w:rsidR="00AD59DD" w:rsidRPr="00782815" w:rsidRDefault="00822600" w:rsidP="002536E4">
            <w:pPr>
              <w:tabs>
                <w:tab w:val="left" w:pos="1260"/>
              </w:tabs>
              <w:spacing w:after="0" w:line="240" w:lineRule="auto"/>
              <w:rPr>
                <w:b/>
              </w:rPr>
            </w:pPr>
            <w:r w:rsidRPr="00822600">
              <w:rPr>
                <w:b/>
              </w:rPr>
              <w:t>Marshland High School</w:t>
            </w:r>
            <w:r w:rsidR="002536E4">
              <w:rPr>
                <w:b/>
              </w:rPr>
              <w:t xml:space="preserve"> part of West Norfolk Academies Trust</w:t>
            </w:r>
          </w:p>
        </w:tc>
      </w:tr>
      <w:tr w:rsidR="00AD59DD" w:rsidRPr="005F722B" w:rsidTr="00B110B6">
        <w:trPr>
          <w:trHeight w:val="567"/>
        </w:trPr>
        <w:tc>
          <w:tcPr>
            <w:tcW w:w="1019" w:type="pct"/>
            <w:vAlign w:val="center"/>
          </w:tcPr>
          <w:p w:rsidR="00AD59DD" w:rsidRPr="00782815" w:rsidRDefault="00AD59DD" w:rsidP="001103D7">
            <w:pPr>
              <w:spacing w:after="0" w:line="240" w:lineRule="auto"/>
              <w:rPr>
                <w:b/>
              </w:rPr>
            </w:pPr>
            <w:r w:rsidRPr="00782815">
              <w:rPr>
                <w:b/>
              </w:rPr>
              <w:t>Job Title:</w:t>
            </w:r>
          </w:p>
        </w:tc>
        <w:tc>
          <w:tcPr>
            <w:tcW w:w="3981" w:type="pct"/>
            <w:vAlign w:val="center"/>
          </w:tcPr>
          <w:p w:rsidR="00AD59DD" w:rsidRPr="00782815" w:rsidRDefault="00E751B5" w:rsidP="006D6606">
            <w:pPr>
              <w:spacing w:after="0" w:line="240" w:lineRule="auto"/>
              <w:rPr>
                <w:b/>
              </w:rPr>
            </w:pPr>
            <w:r>
              <w:rPr>
                <w:b/>
              </w:rPr>
              <w:t>Catering Assistant</w:t>
            </w:r>
          </w:p>
        </w:tc>
      </w:tr>
      <w:tr w:rsidR="00AD59DD" w:rsidRPr="005F722B" w:rsidTr="00B110B6">
        <w:trPr>
          <w:trHeight w:val="567"/>
        </w:trPr>
        <w:tc>
          <w:tcPr>
            <w:tcW w:w="1019" w:type="pct"/>
            <w:vAlign w:val="center"/>
          </w:tcPr>
          <w:p w:rsidR="00AD59DD" w:rsidRPr="00D53003" w:rsidRDefault="00AD59DD" w:rsidP="001103D7">
            <w:pPr>
              <w:spacing w:after="0" w:line="240" w:lineRule="auto"/>
              <w:rPr>
                <w:b/>
              </w:rPr>
            </w:pPr>
            <w:r w:rsidRPr="00D53003">
              <w:rPr>
                <w:b/>
              </w:rPr>
              <w:t>Grade:</w:t>
            </w:r>
          </w:p>
          <w:p w:rsidR="00AD59DD" w:rsidRPr="00D53003" w:rsidRDefault="00AD59DD" w:rsidP="001103D7">
            <w:pPr>
              <w:spacing w:after="0" w:line="240" w:lineRule="auto"/>
              <w:rPr>
                <w:b/>
              </w:rPr>
            </w:pPr>
          </w:p>
        </w:tc>
        <w:tc>
          <w:tcPr>
            <w:tcW w:w="3981" w:type="pct"/>
            <w:vAlign w:val="center"/>
          </w:tcPr>
          <w:p w:rsidR="00AF1407" w:rsidRDefault="00B52513" w:rsidP="00AD59DD">
            <w:pPr>
              <w:spacing w:after="0" w:line="240" w:lineRule="auto"/>
              <w:rPr>
                <w:b/>
              </w:rPr>
            </w:pPr>
            <w:r>
              <w:rPr>
                <w:b/>
              </w:rPr>
              <w:t>Scale B, Point</w:t>
            </w:r>
            <w:r w:rsidR="00627A33" w:rsidRPr="00D53003">
              <w:rPr>
                <w:b/>
              </w:rPr>
              <w:t xml:space="preserve"> </w:t>
            </w:r>
            <w:r>
              <w:rPr>
                <w:b/>
              </w:rPr>
              <w:t>2</w:t>
            </w:r>
            <w:r w:rsidR="00627A33" w:rsidRPr="00D53003">
              <w:rPr>
                <w:b/>
              </w:rPr>
              <w:t>, (£</w:t>
            </w:r>
            <w:r>
              <w:rPr>
                <w:b/>
              </w:rPr>
              <w:t>9</w:t>
            </w:r>
            <w:r w:rsidR="00627A33" w:rsidRPr="00D53003">
              <w:rPr>
                <w:b/>
              </w:rPr>
              <w:t>.</w:t>
            </w:r>
            <w:r w:rsidR="00822600">
              <w:rPr>
                <w:b/>
              </w:rPr>
              <w:t>43</w:t>
            </w:r>
            <w:r w:rsidR="00627A33" w:rsidRPr="00D53003">
              <w:rPr>
                <w:b/>
              </w:rPr>
              <w:t>/hour)</w:t>
            </w:r>
          </w:p>
          <w:p w:rsidR="00AD59DD" w:rsidRPr="00B110B6" w:rsidRDefault="00AF1407" w:rsidP="00822600">
            <w:pPr>
              <w:spacing w:after="0" w:line="240" w:lineRule="auto"/>
              <w:rPr>
                <w:b/>
              </w:rPr>
            </w:pPr>
            <w:r w:rsidRPr="00B110B6">
              <w:rPr>
                <w:b/>
              </w:rPr>
              <w:t>(£1</w:t>
            </w:r>
            <w:r w:rsidR="00822600">
              <w:rPr>
                <w:b/>
              </w:rPr>
              <w:t>8</w:t>
            </w:r>
            <w:r w:rsidRPr="00B110B6">
              <w:rPr>
                <w:b/>
              </w:rPr>
              <w:t>,</w:t>
            </w:r>
            <w:r w:rsidR="00822600">
              <w:rPr>
                <w:b/>
              </w:rPr>
              <w:t>198</w:t>
            </w:r>
            <w:r w:rsidRPr="00B110B6">
              <w:rPr>
                <w:b/>
              </w:rPr>
              <w:t xml:space="preserve"> FTE based on a 37 hour week – please note that the salary will be pro rata)</w:t>
            </w:r>
          </w:p>
        </w:tc>
      </w:tr>
      <w:tr w:rsidR="00AD59DD" w:rsidRPr="005F722B" w:rsidTr="00822600">
        <w:trPr>
          <w:trHeight w:val="567"/>
        </w:trPr>
        <w:tc>
          <w:tcPr>
            <w:tcW w:w="1019" w:type="pct"/>
            <w:vAlign w:val="center"/>
          </w:tcPr>
          <w:p w:rsidR="00AD59DD" w:rsidRPr="00782815" w:rsidRDefault="00AD59DD" w:rsidP="00B110B6">
            <w:pPr>
              <w:spacing w:after="0" w:line="240" w:lineRule="auto"/>
              <w:rPr>
                <w:b/>
              </w:rPr>
            </w:pPr>
            <w:r w:rsidRPr="00782815">
              <w:rPr>
                <w:b/>
              </w:rPr>
              <w:t>H</w:t>
            </w:r>
            <w:r w:rsidR="00B110B6">
              <w:rPr>
                <w:b/>
              </w:rPr>
              <w:t>o</w:t>
            </w:r>
            <w:r w:rsidRPr="00782815">
              <w:rPr>
                <w:b/>
              </w:rPr>
              <w:t>urs/weeks:</w:t>
            </w:r>
          </w:p>
        </w:tc>
        <w:tc>
          <w:tcPr>
            <w:tcW w:w="3981" w:type="pct"/>
            <w:shd w:val="clear" w:color="auto" w:fill="auto"/>
            <w:vAlign w:val="center"/>
          </w:tcPr>
          <w:p w:rsidR="002B3D8D" w:rsidRDefault="00AF11D2" w:rsidP="00B52513">
            <w:pPr>
              <w:spacing w:after="0" w:line="240" w:lineRule="auto"/>
              <w:rPr>
                <w:b/>
              </w:rPr>
            </w:pPr>
            <w:r>
              <w:rPr>
                <w:b/>
              </w:rPr>
              <w:t>23</w:t>
            </w:r>
            <w:r w:rsidR="00822600" w:rsidRPr="00822600">
              <w:rPr>
                <w:b/>
              </w:rPr>
              <w:t>.</w:t>
            </w:r>
            <w:r>
              <w:rPr>
                <w:b/>
              </w:rPr>
              <w:t>7</w:t>
            </w:r>
            <w:r w:rsidR="00822600" w:rsidRPr="00822600">
              <w:rPr>
                <w:b/>
              </w:rPr>
              <w:t>5 hours/week, 38 weeks/year</w:t>
            </w:r>
          </w:p>
          <w:p w:rsidR="003351A5" w:rsidRPr="00763F7C" w:rsidRDefault="002B3D8D" w:rsidP="00B52513">
            <w:pPr>
              <w:spacing w:after="0" w:line="240" w:lineRule="auto"/>
              <w:rPr>
                <w:b/>
                <w:highlight w:val="yellow"/>
              </w:rPr>
            </w:pPr>
            <w:r>
              <w:rPr>
                <w:b/>
              </w:rPr>
              <w:t>9:30am-2:45pm Monday-Friday</w:t>
            </w:r>
          </w:p>
        </w:tc>
      </w:tr>
      <w:tr w:rsidR="00AD59DD" w:rsidRPr="005F722B" w:rsidTr="00B110B6">
        <w:trPr>
          <w:trHeight w:val="567"/>
        </w:trPr>
        <w:tc>
          <w:tcPr>
            <w:tcW w:w="1019" w:type="pct"/>
            <w:vAlign w:val="center"/>
          </w:tcPr>
          <w:p w:rsidR="00AD59DD" w:rsidRPr="00782815" w:rsidRDefault="00AD59DD" w:rsidP="001103D7">
            <w:pPr>
              <w:spacing w:after="0" w:line="240" w:lineRule="auto"/>
              <w:rPr>
                <w:b/>
              </w:rPr>
            </w:pPr>
            <w:r w:rsidRPr="00782815">
              <w:rPr>
                <w:b/>
              </w:rPr>
              <w:t>Responsible to:</w:t>
            </w:r>
          </w:p>
        </w:tc>
        <w:tc>
          <w:tcPr>
            <w:tcW w:w="3981" w:type="pct"/>
            <w:vAlign w:val="center"/>
          </w:tcPr>
          <w:p w:rsidR="00AD59DD" w:rsidRPr="00782815" w:rsidRDefault="00B4487A" w:rsidP="008F1AB3">
            <w:pPr>
              <w:spacing w:after="0" w:line="240" w:lineRule="auto"/>
              <w:rPr>
                <w:b/>
              </w:rPr>
            </w:pPr>
            <w:r>
              <w:rPr>
                <w:b/>
              </w:rPr>
              <w:t>C</w:t>
            </w:r>
            <w:r w:rsidR="008F1AB3">
              <w:rPr>
                <w:b/>
              </w:rPr>
              <w:t>atering Manager</w:t>
            </w:r>
          </w:p>
        </w:tc>
      </w:tr>
      <w:tr w:rsidR="00962A6E" w:rsidRPr="005F722B" w:rsidTr="00B110B6">
        <w:trPr>
          <w:trHeight w:val="567"/>
        </w:trPr>
        <w:tc>
          <w:tcPr>
            <w:tcW w:w="1019" w:type="pct"/>
            <w:vAlign w:val="center"/>
          </w:tcPr>
          <w:p w:rsidR="00962A6E" w:rsidRPr="00782815" w:rsidRDefault="00962A6E" w:rsidP="00532CB2">
            <w:pPr>
              <w:spacing w:after="0" w:line="240" w:lineRule="auto"/>
              <w:rPr>
                <w:b/>
              </w:rPr>
            </w:pPr>
            <w:r>
              <w:rPr>
                <w:b/>
              </w:rPr>
              <w:t>Working With:</w:t>
            </w:r>
          </w:p>
        </w:tc>
        <w:tc>
          <w:tcPr>
            <w:tcW w:w="3981" w:type="pct"/>
            <w:vAlign w:val="center"/>
          </w:tcPr>
          <w:p w:rsidR="00D22DE9" w:rsidRDefault="00D22DE9" w:rsidP="00D22DE9">
            <w:pPr>
              <w:spacing w:after="0" w:line="240" w:lineRule="auto"/>
              <w:rPr>
                <w:b/>
              </w:rPr>
            </w:pPr>
            <w:r>
              <w:rPr>
                <w:b/>
              </w:rPr>
              <w:t>Trust Executive Chef</w:t>
            </w:r>
          </w:p>
          <w:p w:rsidR="00D22DE9" w:rsidRDefault="00D22DE9" w:rsidP="00D22DE9">
            <w:pPr>
              <w:spacing w:after="0" w:line="240" w:lineRule="auto"/>
              <w:rPr>
                <w:b/>
              </w:rPr>
            </w:pPr>
            <w:r>
              <w:rPr>
                <w:b/>
              </w:rPr>
              <w:t>Catering Manager</w:t>
            </w:r>
          </w:p>
          <w:p w:rsidR="00D22DE9" w:rsidRDefault="00D22DE9" w:rsidP="00D22DE9">
            <w:pPr>
              <w:spacing w:after="0" w:line="240" w:lineRule="auto"/>
              <w:rPr>
                <w:b/>
              </w:rPr>
            </w:pPr>
            <w:r>
              <w:rPr>
                <w:b/>
              </w:rPr>
              <w:t>Catering Staff</w:t>
            </w:r>
          </w:p>
          <w:p w:rsidR="00D22DE9" w:rsidRDefault="00D22DE9" w:rsidP="00D22DE9">
            <w:pPr>
              <w:spacing w:after="0" w:line="240" w:lineRule="auto"/>
              <w:rPr>
                <w:b/>
              </w:rPr>
            </w:pPr>
            <w:r>
              <w:rPr>
                <w:b/>
              </w:rPr>
              <w:t>Students</w:t>
            </w:r>
          </w:p>
          <w:p w:rsidR="00532CB2" w:rsidRPr="00782815" w:rsidRDefault="00D22DE9" w:rsidP="00D22DE9">
            <w:pPr>
              <w:spacing w:after="0" w:line="240" w:lineRule="auto"/>
              <w:rPr>
                <w:b/>
              </w:rPr>
            </w:pPr>
            <w:r>
              <w:rPr>
                <w:b/>
              </w:rPr>
              <w:t>Staff</w:t>
            </w:r>
          </w:p>
        </w:tc>
      </w:tr>
    </w:tbl>
    <w:p w:rsidR="00AD59DD" w:rsidRDefault="00AD59DD" w:rsidP="00AD59DD">
      <w:pPr>
        <w:jc w:val="both"/>
      </w:pPr>
    </w:p>
    <w:p w:rsidR="00E751B5" w:rsidRPr="00D22DE9" w:rsidRDefault="00782815" w:rsidP="00E751B5">
      <w:pPr>
        <w:spacing w:after="0" w:line="240" w:lineRule="auto"/>
        <w:rPr>
          <w:rFonts w:asciiTheme="minorHAnsi" w:hAnsiTheme="minorHAnsi"/>
          <w:sz w:val="24"/>
          <w:szCs w:val="24"/>
        </w:rPr>
      </w:pPr>
      <w:r w:rsidRPr="00D22DE9">
        <w:rPr>
          <w:rFonts w:asciiTheme="minorHAnsi" w:hAnsiTheme="minorHAnsi"/>
          <w:b/>
          <w:sz w:val="24"/>
          <w:szCs w:val="24"/>
        </w:rPr>
        <w:t>Purpose of the Job</w:t>
      </w:r>
    </w:p>
    <w:p w:rsidR="00782815" w:rsidRPr="00372165" w:rsidRDefault="00782815" w:rsidP="00782815">
      <w:pPr>
        <w:spacing w:after="0" w:line="240" w:lineRule="auto"/>
        <w:rPr>
          <w:rFonts w:asciiTheme="minorHAnsi" w:hAnsiTheme="minorHAnsi"/>
          <w:b/>
          <w:sz w:val="24"/>
          <w:szCs w:val="24"/>
        </w:rPr>
      </w:pPr>
    </w:p>
    <w:p w:rsidR="00E751B5" w:rsidRPr="00372165" w:rsidRDefault="00E751B5" w:rsidP="00E751B5">
      <w:pPr>
        <w:pStyle w:val="CM5"/>
        <w:spacing w:after="235" w:line="253" w:lineRule="atLeast"/>
        <w:rPr>
          <w:rFonts w:asciiTheme="minorHAnsi" w:hAnsiTheme="minorHAnsi" w:cs="DDOFLC+Arial"/>
          <w:color w:val="000000"/>
          <w:sz w:val="22"/>
          <w:szCs w:val="22"/>
        </w:rPr>
      </w:pPr>
      <w:r w:rsidRPr="00372165">
        <w:rPr>
          <w:rFonts w:asciiTheme="minorHAnsi" w:hAnsiTheme="minorHAnsi" w:cs="DDOFLC+Arial"/>
          <w:color w:val="000000"/>
          <w:sz w:val="22"/>
          <w:szCs w:val="22"/>
        </w:rPr>
        <w:t xml:space="preserve">To participate in the catering provision as agreed with the Catering Manager. </w:t>
      </w:r>
    </w:p>
    <w:p w:rsidR="00782815" w:rsidRPr="00D05684" w:rsidRDefault="00E751B5" w:rsidP="00E751B5">
      <w:pPr>
        <w:spacing w:after="0" w:line="240" w:lineRule="auto"/>
        <w:rPr>
          <w:rFonts w:asciiTheme="minorHAnsi" w:hAnsiTheme="minorHAnsi" w:cs="DDOGBC+Arial,Italic"/>
          <w:color w:val="000000"/>
        </w:rPr>
      </w:pPr>
      <w:r w:rsidRPr="00D05684">
        <w:rPr>
          <w:rFonts w:asciiTheme="minorHAnsi" w:hAnsiTheme="minorHAnsi" w:cs="DDOGBC+Arial,Italic"/>
          <w:b/>
          <w:color w:val="000000"/>
        </w:rPr>
        <w:t>NB</w:t>
      </w:r>
      <w:r w:rsidRPr="00D05684">
        <w:rPr>
          <w:rFonts w:asciiTheme="minorHAnsi" w:hAnsiTheme="minorHAnsi" w:cs="DDOGBC+Arial,Italic"/>
          <w:color w:val="000000"/>
        </w:rPr>
        <w:t xml:space="preserve"> This may include the handling of all foods within the catering section and the preparation of dishes/food items for service.</w:t>
      </w:r>
    </w:p>
    <w:p w:rsidR="00D53003" w:rsidRDefault="00D53003" w:rsidP="00E751B5">
      <w:pPr>
        <w:spacing w:after="0" w:line="240" w:lineRule="auto"/>
        <w:rPr>
          <w:rFonts w:asciiTheme="minorHAnsi" w:hAnsiTheme="minorHAnsi" w:cs="DDOGBC+Arial,Italic"/>
          <w:color w:val="000000"/>
        </w:rPr>
      </w:pPr>
    </w:p>
    <w:p w:rsidR="00782815" w:rsidRPr="00372165" w:rsidRDefault="00782815" w:rsidP="00782815">
      <w:pPr>
        <w:spacing w:after="0" w:line="240" w:lineRule="auto"/>
        <w:ind w:right="280"/>
        <w:rPr>
          <w:rFonts w:asciiTheme="minorHAnsi" w:hAnsiTheme="minorHAnsi"/>
          <w:b/>
          <w:sz w:val="24"/>
          <w:szCs w:val="24"/>
        </w:rPr>
      </w:pPr>
      <w:r w:rsidRPr="00372165">
        <w:rPr>
          <w:rFonts w:asciiTheme="minorHAnsi" w:hAnsiTheme="minorHAnsi"/>
          <w:b/>
          <w:sz w:val="24"/>
          <w:szCs w:val="24"/>
        </w:rPr>
        <w:t>Responsibilities</w:t>
      </w:r>
    </w:p>
    <w:p w:rsidR="00D53003" w:rsidRPr="00372165" w:rsidRDefault="00D53003" w:rsidP="00782815">
      <w:pPr>
        <w:spacing w:after="0" w:line="240" w:lineRule="auto"/>
        <w:ind w:right="280"/>
        <w:rPr>
          <w:rFonts w:asciiTheme="minorHAnsi" w:hAnsiTheme="minorHAnsi"/>
          <w:b/>
          <w:sz w:val="24"/>
          <w:szCs w:val="24"/>
        </w:rPr>
      </w:pP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participate in the production of food items in line with the day’s </w:t>
      </w:r>
      <w:proofErr w:type="gramStart"/>
      <w:r w:rsidR="00372165" w:rsidRPr="00372165">
        <w:rPr>
          <w:rFonts w:asciiTheme="minorHAnsi" w:hAnsiTheme="minorHAnsi" w:cs="DDOFLC+Arial"/>
          <w:sz w:val="22"/>
          <w:szCs w:val="22"/>
        </w:rPr>
        <w:t>menu,</w:t>
      </w:r>
      <w:proofErr w:type="gramEnd"/>
      <w:r w:rsidRPr="00372165">
        <w:rPr>
          <w:rFonts w:asciiTheme="minorHAnsi" w:hAnsiTheme="minorHAnsi" w:cs="DDOFLC+Arial"/>
          <w:sz w:val="22"/>
          <w:szCs w:val="22"/>
        </w:rPr>
        <w:t xml:space="preserve"> or with batch baking where appropriate.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participate in the care and the cleaning of the kitchen areas, dining room and equipment as required.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serve meals, and to give attention to tables if necessary.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talk to the pupils, staff &amp; visitors as appropriate – in order to guide their choice of menu items and increase awareness of foods. </w:t>
      </w:r>
    </w:p>
    <w:p w:rsidR="00E751B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assist with the maintenance of quality standards within the catering department.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To adhere to the cook-safe management system</w:t>
      </w:r>
      <w:r w:rsidR="00763F7C">
        <w:rPr>
          <w:rFonts w:asciiTheme="minorHAnsi" w:hAnsiTheme="minorHAnsi" w:cs="DDOFLC+Arial"/>
          <w:sz w:val="22"/>
          <w:szCs w:val="22"/>
        </w:rPr>
        <w:t>,</w:t>
      </w:r>
      <w:r w:rsidRPr="001C21FA">
        <w:rPr>
          <w:rFonts w:asciiTheme="minorHAnsi" w:hAnsiTheme="minorHAnsi" w:cs="DDOFLC+Arial"/>
          <w:sz w:val="22"/>
          <w:szCs w:val="22"/>
        </w:rPr>
        <w:t xml:space="preserve"> to all the house rules &amp; critical control points.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wash all equipment, both kitchen and service items.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To prepare the dining facilities – this includes, where appropriate</w:t>
      </w:r>
      <w:r w:rsidR="00763F7C">
        <w:rPr>
          <w:rFonts w:asciiTheme="minorHAnsi" w:hAnsiTheme="minorHAnsi" w:cs="DDOFLC+Arial"/>
          <w:sz w:val="22"/>
          <w:szCs w:val="22"/>
        </w:rPr>
        <w:t>,</w:t>
      </w:r>
      <w:r w:rsidRPr="001C21FA">
        <w:rPr>
          <w:rFonts w:asciiTheme="minorHAnsi" w:hAnsiTheme="minorHAnsi" w:cs="DDOFLC+Arial"/>
          <w:sz w:val="22"/>
          <w:szCs w:val="22"/>
        </w:rPr>
        <w:t xml:space="preserve"> the placing and removal of the tables and chairs to and from the storage area </w:t>
      </w:r>
      <w:r w:rsidR="00763F7C" w:rsidRPr="001C21FA">
        <w:rPr>
          <w:rFonts w:asciiTheme="minorHAnsi" w:hAnsiTheme="minorHAnsi" w:cs="DDOFLC+Arial"/>
          <w:sz w:val="22"/>
          <w:szCs w:val="22"/>
        </w:rPr>
        <w:t>and</w:t>
      </w:r>
      <w:r w:rsidRPr="001C21FA">
        <w:rPr>
          <w:rFonts w:asciiTheme="minorHAnsi" w:hAnsiTheme="minorHAnsi" w:cs="DDOFLC+Arial"/>
          <w:sz w:val="22"/>
          <w:szCs w:val="22"/>
        </w:rPr>
        <w:t xml:space="preserve"> with the cleaning of the area after service.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lastRenderedPageBreak/>
        <w:t xml:space="preserve">To participate in the completion of all necessary records as required.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cooperate with the Catering Manager with regard to compliance with all food safety legislation  relating to the catering industry, with all Health &amp; safety legislation and with the rules, regulations etc.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wear appropriate clothing as required by the Catering Manager. </w:t>
      </w:r>
    </w:p>
    <w:p w:rsidR="001C21FA" w:rsidRPr="001C21FA" w:rsidRDefault="001C21FA" w:rsidP="001C21FA">
      <w:pPr>
        <w:pStyle w:val="Default"/>
        <w:numPr>
          <w:ilvl w:val="0"/>
          <w:numId w:val="9"/>
        </w:numPr>
        <w:jc w:val="both"/>
        <w:rPr>
          <w:rFonts w:asciiTheme="minorHAnsi" w:hAnsiTheme="minorHAnsi" w:cs="DDOFLC+Arial"/>
          <w:sz w:val="22"/>
          <w:szCs w:val="22"/>
        </w:rPr>
      </w:pPr>
      <w:r w:rsidRPr="001C21FA">
        <w:rPr>
          <w:rFonts w:asciiTheme="minorHAnsi" w:hAnsiTheme="minorHAnsi" w:cs="DDOFLC+Arial"/>
          <w:sz w:val="22"/>
          <w:szCs w:val="22"/>
        </w:rPr>
        <w:t xml:space="preserve">In addition, any other reasonable duties as requested by the Catering Manager. </w:t>
      </w:r>
    </w:p>
    <w:p w:rsidR="001C21FA" w:rsidRPr="00372165" w:rsidRDefault="001C21FA" w:rsidP="001C21FA">
      <w:pPr>
        <w:pStyle w:val="Default"/>
        <w:spacing w:after="145"/>
        <w:ind w:left="720"/>
        <w:rPr>
          <w:rFonts w:asciiTheme="minorHAnsi" w:hAnsiTheme="minorHAnsi" w:cs="DDOFLC+Arial"/>
          <w:sz w:val="22"/>
          <w:szCs w:val="22"/>
        </w:rPr>
      </w:pPr>
    </w:p>
    <w:p w:rsidR="00AD59DD" w:rsidRPr="00D22DE9" w:rsidRDefault="00AD59DD" w:rsidP="00D22DE9">
      <w:pPr>
        <w:spacing w:after="0" w:line="240" w:lineRule="auto"/>
        <w:ind w:right="375"/>
        <w:jc w:val="both"/>
        <w:rPr>
          <w:b/>
          <w:sz w:val="24"/>
        </w:rPr>
      </w:pPr>
      <w:r w:rsidRPr="00D22DE9">
        <w:rPr>
          <w:b/>
          <w:sz w:val="24"/>
        </w:rPr>
        <w:t>Job context and flexibility</w:t>
      </w:r>
    </w:p>
    <w:p w:rsidR="00532CB2" w:rsidRDefault="00532CB2" w:rsidP="00AD59DD">
      <w:pPr>
        <w:spacing w:after="0" w:line="240" w:lineRule="auto"/>
        <w:ind w:left="142" w:right="375"/>
        <w:jc w:val="both"/>
        <w:rPr>
          <w:b/>
        </w:rPr>
      </w:pPr>
    </w:p>
    <w:p w:rsidR="00AD59DD" w:rsidRDefault="00AD59DD" w:rsidP="00D22DE9">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D22DE9">
      <w:pPr>
        <w:spacing w:after="0" w:line="240" w:lineRule="auto"/>
        <w:ind w:right="280"/>
        <w:jc w:val="both"/>
      </w:pPr>
      <w:r>
        <w:t xml:space="preserve">This job description is current at the date indicated below but, in consultation with the post holder, it </w:t>
      </w:r>
      <w:proofErr w:type="gramStart"/>
      <w:r>
        <w:t>may be changed</w:t>
      </w:r>
      <w:proofErr w:type="gramEnd"/>
      <w:r>
        <w:t xml:space="preserve"> by the Headteacher to reflect or anticipate changes in the post commensurate with the grade or job title. </w:t>
      </w:r>
    </w:p>
    <w:p w:rsidR="00AD59DD" w:rsidRDefault="00AD59DD" w:rsidP="00D22DE9">
      <w:pPr>
        <w:spacing w:after="0" w:line="240" w:lineRule="auto"/>
        <w:ind w:right="280"/>
        <w:jc w:val="both"/>
      </w:pPr>
    </w:p>
    <w:p w:rsidR="00AD59DD" w:rsidRDefault="00AD59DD" w:rsidP="00D22DE9">
      <w:pPr>
        <w:spacing w:after="0" w:line="240" w:lineRule="auto"/>
        <w:ind w:right="280"/>
        <w:jc w:val="both"/>
      </w:pPr>
      <w:r>
        <w:t xml:space="preserve">Due to the routine of the school, the workload </w:t>
      </w:r>
      <w:proofErr w:type="gramStart"/>
      <w:r>
        <w:t>may not be evenly spread</w:t>
      </w:r>
      <w:proofErr w:type="gramEnd"/>
      <w:r>
        <w:t xml:space="preserve"> throughout the year.  Flexibility of hours, and a flexible attitude and willingness to assist others in the team, when required is necessary.</w:t>
      </w:r>
    </w:p>
    <w:p w:rsidR="00AD59DD" w:rsidRDefault="00AD59DD" w:rsidP="00D22DE9">
      <w:pPr>
        <w:spacing w:after="0" w:line="240" w:lineRule="auto"/>
        <w:jc w:val="both"/>
      </w:pPr>
    </w:p>
    <w:p w:rsidR="00AD59DD" w:rsidRDefault="00AD59DD" w:rsidP="00D22DE9">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D22DE9">
      <w:pPr>
        <w:spacing w:after="0" w:line="240" w:lineRule="auto"/>
        <w:jc w:val="both"/>
      </w:pPr>
    </w:p>
    <w:p w:rsidR="00AD59DD" w:rsidRDefault="00AD59DD" w:rsidP="00D22DE9">
      <w:pPr>
        <w:spacing w:after="0" w:line="240" w:lineRule="auto"/>
        <w:jc w:val="both"/>
      </w:pPr>
      <w:r>
        <w:t xml:space="preserve">The Trust is committed to safeguarding and promoting the welfare of children and young people and expects all staff and volunteers to share in this commitment. </w:t>
      </w:r>
      <w:r w:rsidR="00D05684" w:rsidRPr="00DD2088">
        <w:t>This includes obtaining references and ensures compliance with the DBS process.</w:t>
      </w:r>
      <w:r w:rsidR="00D05684">
        <w:t xml:space="preserve"> </w:t>
      </w:r>
      <w:r>
        <w:t>All staff will be subject to an enhanced DBS (Disclosure and Barring Service) check.</w:t>
      </w:r>
    </w:p>
    <w:p w:rsidR="00EC7FEC" w:rsidRDefault="00EC7FEC" w:rsidP="00D22DE9">
      <w:pPr>
        <w:spacing w:after="0" w:line="240" w:lineRule="auto"/>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7F2B5E" w:rsidRDefault="007F2B5E" w:rsidP="00AD59DD">
      <w:pPr>
        <w:spacing w:after="0" w:line="240" w:lineRule="auto"/>
        <w:ind w:left="142"/>
      </w:pPr>
    </w:p>
    <w:p w:rsidR="00E409FB" w:rsidRDefault="00E409FB" w:rsidP="00AD59DD">
      <w:pPr>
        <w:jc w:val="center"/>
        <w:rPr>
          <w:b/>
          <w:sz w:val="24"/>
          <w:szCs w:val="24"/>
        </w:rPr>
      </w:pPr>
    </w:p>
    <w:p w:rsidR="00763F7C" w:rsidRDefault="00763F7C" w:rsidP="00AD59DD">
      <w:pPr>
        <w:jc w:val="center"/>
        <w:rPr>
          <w:b/>
          <w:sz w:val="24"/>
          <w:szCs w:val="24"/>
        </w:rPr>
      </w:pPr>
    </w:p>
    <w:p w:rsidR="00763F7C" w:rsidRDefault="00763F7C" w:rsidP="00AD59DD">
      <w:pPr>
        <w:jc w:val="center"/>
        <w:rPr>
          <w:b/>
          <w:sz w:val="24"/>
          <w:szCs w:val="24"/>
        </w:rPr>
      </w:pPr>
    </w:p>
    <w:p w:rsidR="00EC7FEC" w:rsidRDefault="00EC7FEC" w:rsidP="00AD59DD">
      <w:pPr>
        <w:jc w:val="center"/>
        <w:rPr>
          <w:b/>
          <w:sz w:val="24"/>
          <w:szCs w:val="24"/>
        </w:rPr>
      </w:pPr>
    </w:p>
    <w:p w:rsidR="00B110B6" w:rsidRDefault="00B110B6" w:rsidP="00AD59DD">
      <w:pPr>
        <w:jc w:val="center"/>
        <w:rPr>
          <w:b/>
          <w:sz w:val="24"/>
          <w:szCs w:val="24"/>
        </w:rPr>
      </w:pPr>
    </w:p>
    <w:p w:rsidR="00B110B6" w:rsidRDefault="00B110B6" w:rsidP="00AD59DD">
      <w:pPr>
        <w:jc w:val="center"/>
        <w:rPr>
          <w:b/>
          <w:sz w:val="24"/>
          <w:szCs w:val="24"/>
        </w:rPr>
      </w:pPr>
    </w:p>
    <w:p w:rsidR="00532CB2" w:rsidRDefault="00532CB2" w:rsidP="00AD59DD">
      <w:pPr>
        <w:jc w:val="center"/>
        <w:rPr>
          <w:b/>
          <w:sz w:val="24"/>
          <w:szCs w:val="24"/>
        </w:rPr>
      </w:pPr>
    </w:p>
    <w:p w:rsidR="00EC7FEC" w:rsidRPr="00231671" w:rsidRDefault="00AD59DD" w:rsidP="00231671">
      <w:pPr>
        <w:jc w:val="center"/>
        <w:rPr>
          <w:b/>
          <w:sz w:val="24"/>
          <w:szCs w:val="24"/>
        </w:rPr>
      </w:pPr>
      <w:r w:rsidRPr="00231671">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15"/>
        <w:gridCol w:w="1156"/>
        <w:gridCol w:w="1616"/>
      </w:tblGrid>
      <w:tr w:rsidR="00AD59DD" w:rsidRPr="005F722B" w:rsidTr="00231671">
        <w:trPr>
          <w:trHeight w:val="397"/>
        </w:trPr>
        <w:tc>
          <w:tcPr>
            <w:tcW w:w="5382" w:type="dxa"/>
            <w:vAlign w:val="center"/>
          </w:tcPr>
          <w:p w:rsidR="00AD59DD" w:rsidRPr="00186563" w:rsidRDefault="00AD59DD" w:rsidP="00D22DE9">
            <w:pPr>
              <w:spacing w:after="0" w:line="240" w:lineRule="auto"/>
              <w:rPr>
                <w:b/>
                <w:sz w:val="24"/>
                <w:szCs w:val="24"/>
              </w:rPr>
            </w:pPr>
            <w:r w:rsidRPr="00186563">
              <w:rPr>
                <w:b/>
                <w:sz w:val="24"/>
                <w:szCs w:val="24"/>
              </w:rPr>
              <w:t>Qualifications</w:t>
            </w:r>
          </w:p>
        </w:tc>
        <w:tc>
          <w:tcPr>
            <w:tcW w:w="1115"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56"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616"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231671">
        <w:trPr>
          <w:trHeight w:val="397"/>
        </w:trPr>
        <w:tc>
          <w:tcPr>
            <w:tcW w:w="5382" w:type="dxa"/>
            <w:vAlign w:val="center"/>
          </w:tcPr>
          <w:p w:rsidR="00EC7FEC" w:rsidRDefault="00E751B5" w:rsidP="00D22DE9">
            <w:pPr>
              <w:spacing w:after="0" w:line="240" w:lineRule="auto"/>
            </w:pPr>
            <w:r>
              <w:t>Food Hygiene Qualification</w:t>
            </w:r>
          </w:p>
        </w:tc>
        <w:tc>
          <w:tcPr>
            <w:tcW w:w="1115" w:type="dxa"/>
            <w:vAlign w:val="center"/>
          </w:tcPr>
          <w:p w:rsidR="00EC7FEC" w:rsidRPr="00532CB2" w:rsidRDefault="00EC7FEC" w:rsidP="00532CB2">
            <w:pPr>
              <w:spacing w:after="0" w:line="240" w:lineRule="auto"/>
              <w:ind w:left="643"/>
              <w:jc w:val="center"/>
              <w:rPr>
                <w:u w:val="single"/>
              </w:rPr>
            </w:pPr>
          </w:p>
        </w:tc>
        <w:tc>
          <w:tcPr>
            <w:tcW w:w="1156" w:type="dxa"/>
            <w:vAlign w:val="center"/>
          </w:tcPr>
          <w:p w:rsidR="00EC7FEC" w:rsidRPr="005F722B" w:rsidRDefault="00E751B5" w:rsidP="00EC7FEC">
            <w:pPr>
              <w:spacing w:after="0" w:line="240" w:lineRule="auto"/>
              <w:jc w:val="center"/>
              <w:rPr>
                <w:u w:val="single"/>
              </w:rPr>
            </w:pPr>
            <w:r w:rsidRPr="00532CB2">
              <w:rPr>
                <w:b/>
                <w:sz w:val="24"/>
                <w:szCs w:val="24"/>
              </w:rPr>
              <w:sym w:font="Wingdings 2" w:char="F050"/>
            </w:r>
          </w:p>
        </w:tc>
        <w:tc>
          <w:tcPr>
            <w:tcW w:w="1616" w:type="dxa"/>
            <w:vAlign w:val="center"/>
          </w:tcPr>
          <w:p w:rsidR="00EC7FEC" w:rsidRPr="00E751B5" w:rsidRDefault="00E751B5" w:rsidP="001103D7">
            <w:pPr>
              <w:spacing w:after="0" w:line="240" w:lineRule="auto"/>
              <w:jc w:val="center"/>
              <w:rPr>
                <w:sz w:val="28"/>
                <w:szCs w:val="28"/>
              </w:rPr>
            </w:pPr>
            <w:r w:rsidRPr="00E751B5">
              <w:rPr>
                <w:sz w:val="24"/>
                <w:szCs w:val="28"/>
              </w:rPr>
              <w:t>Appl</w:t>
            </w: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14"/>
        <w:gridCol w:w="1156"/>
        <w:gridCol w:w="1670"/>
      </w:tblGrid>
      <w:tr w:rsidR="00E751B5" w:rsidRPr="005F722B" w:rsidTr="00231671">
        <w:trPr>
          <w:trHeight w:val="397"/>
        </w:trPr>
        <w:tc>
          <w:tcPr>
            <w:tcW w:w="5382" w:type="dxa"/>
            <w:vAlign w:val="center"/>
          </w:tcPr>
          <w:p w:rsidR="00AD59DD" w:rsidRPr="005F722B" w:rsidRDefault="00AD59DD" w:rsidP="001103D7">
            <w:pPr>
              <w:spacing w:after="0" w:line="240" w:lineRule="auto"/>
              <w:rPr>
                <w:b/>
                <w:sz w:val="24"/>
                <w:szCs w:val="24"/>
              </w:rPr>
            </w:pPr>
            <w:r w:rsidRPr="005F722B">
              <w:rPr>
                <w:b/>
                <w:sz w:val="24"/>
                <w:szCs w:val="24"/>
              </w:rPr>
              <w:t>Experience</w:t>
            </w:r>
          </w:p>
        </w:tc>
        <w:tc>
          <w:tcPr>
            <w:tcW w:w="1114" w:type="dxa"/>
            <w:vAlign w:val="center"/>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vAlign w:val="center"/>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670" w:type="dxa"/>
            <w:vAlign w:val="center"/>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C85D84" w:rsidRPr="005F722B" w:rsidTr="00231671">
        <w:trPr>
          <w:trHeight w:val="397"/>
        </w:trPr>
        <w:tc>
          <w:tcPr>
            <w:tcW w:w="5382" w:type="dxa"/>
            <w:vAlign w:val="center"/>
          </w:tcPr>
          <w:p w:rsidR="00C85D84" w:rsidRPr="005F722B" w:rsidRDefault="00C85D84" w:rsidP="00AD59DD">
            <w:pPr>
              <w:spacing w:after="0" w:line="240" w:lineRule="auto"/>
            </w:pPr>
            <w:r>
              <w:t>Previous experience of working in a school</w:t>
            </w:r>
            <w:r w:rsidRPr="005F722B">
              <w:t xml:space="preserve"> </w:t>
            </w:r>
          </w:p>
        </w:tc>
        <w:tc>
          <w:tcPr>
            <w:tcW w:w="1114" w:type="dxa"/>
            <w:vAlign w:val="center"/>
          </w:tcPr>
          <w:p w:rsidR="00C85D84" w:rsidRPr="005F722B" w:rsidRDefault="00C85D84" w:rsidP="00D22DE9">
            <w:pPr>
              <w:spacing w:after="0" w:line="240" w:lineRule="auto"/>
              <w:ind w:left="643"/>
              <w:jc w:val="center"/>
            </w:pPr>
          </w:p>
        </w:tc>
        <w:tc>
          <w:tcPr>
            <w:tcW w:w="1156" w:type="dxa"/>
            <w:vAlign w:val="center"/>
          </w:tcPr>
          <w:p w:rsidR="00C85D84" w:rsidRPr="005F722B" w:rsidRDefault="00C85D84" w:rsidP="001103D7">
            <w:pPr>
              <w:spacing w:after="0" w:line="240" w:lineRule="auto"/>
              <w:jc w:val="center"/>
            </w:pPr>
            <w:r w:rsidRPr="00532CB2">
              <w:rPr>
                <w:b/>
                <w:sz w:val="24"/>
                <w:szCs w:val="24"/>
              </w:rPr>
              <w:sym w:font="Wingdings 2" w:char="F050"/>
            </w:r>
          </w:p>
        </w:tc>
        <w:tc>
          <w:tcPr>
            <w:tcW w:w="1670" w:type="dxa"/>
            <w:vMerge w:val="restart"/>
            <w:vAlign w:val="center"/>
          </w:tcPr>
          <w:p w:rsidR="00C85D84" w:rsidRPr="005F722B" w:rsidRDefault="00C85D84" w:rsidP="00EC7FEC">
            <w:pPr>
              <w:spacing w:after="0" w:line="240" w:lineRule="auto"/>
              <w:jc w:val="center"/>
            </w:pPr>
            <w:r>
              <w:t>Appl/Int/Ref</w:t>
            </w:r>
          </w:p>
        </w:tc>
      </w:tr>
      <w:tr w:rsidR="00C85D84" w:rsidRPr="005F722B" w:rsidTr="00231671">
        <w:trPr>
          <w:trHeight w:val="397"/>
        </w:trPr>
        <w:tc>
          <w:tcPr>
            <w:tcW w:w="5382" w:type="dxa"/>
            <w:vAlign w:val="center"/>
          </w:tcPr>
          <w:p w:rsidR="00C85D84" w:rsidRDefault="00C85D84" w:rsidP="00AD59DD">
            <w:pPr>
              <w:spacing w:after="0" w:line="240" w:lineRule="auto"/>
            </w:pPr>
            <w:r>
              <w:t>Previous experience in a catering environment</w:t>
            </w:r>
          </w:p>
        </w:tc>
        <w:tc>
          <w:tcPr>
            <w:tcW w:w="1114" w:type="dxa"/>
            <w:vAlign w:val="center"/>
          </w:tcPr>
          <w:p w:rsidR="00C85D84" w:rsidRPr="005F722B" w:rsidRDefault="00C85D84" w:rsidP="00D22DE9">
            <w:pPr>
              <w:spacing w:after="0" w:line="240" w:lineRule="auto"/>
              <w:jc w:val="center"/>
            </w:pPr>
            <w:r w:rsidRPr="00532CB2">
              <w:rPr>
                <w:b/>
                <w:sz w:val="24"/>
                <w:szCs w:val="24"/>
              </w:rPr>
              <w:sym w:font="Wingdings 2" w:char="F050"/>
            </w:r>
          </w:p>
        </w:tc>
        <w:tc>
          <w:tcPr>
            <w:tcW w:w="1156" w:type="dxa"/>
            <w:vAlign w:val="center"/>
          </w:tcPr>
          <w:p w:rsidR="00C85D84" w:rsidRPr="00532CB2" w:rsidRDefault="00C85D84" w:rsidP="001103D7">
            <w:pPr>
              <w:spacing w:after="0" w:line="240" w:lineRule="auto"/>
              <w:jc w:val="center"/>
              <w:rPr>
                <w:b/>
                <w:sz w:val="24"/>
                <w:szCs w:val="24"/>
              </w:rPr>
            </w:pPr>
          </w:p>
        </w:tc>
        <w:tc>
          <w:tcPr>
            <w:tcW w:w="1670" w:type="dxa"/>
            <w:vMerge/>
            <w:vAlign w:val="center"/>
          </w:tcPr>
          <w:p w:rsidR="00C85D84" w:rsidRDefault="00C85D84" w:rsidP="00EC7FEC">
            <w:pPr>
              <w:spacing w:after="0" w:line="240" w:lineRule="auto"/>
              <w:jc w:val="center"/>
            </w:pPr>
          </w:p>
        </w:tc>
      </w:tr>
      <w:tr w:rsidR="00C85D84" w:rsidRPr="005F722B" w:rsidTr="00231671">
        <w:trPr>
          <w:trHeight w:val="397"/>
        </w:trPr>
        <w:tc>
          <w:tcPr>
            <w:tcW w:w="5382" w:type="dxa"/>
            <w:vAlign w:val="center"/>
          </w:tcPr>
          <w:p w:rsidR="00C85D84" w:rsidRDefault="00C85D84" w:rsidP="00AD59DD">
            <w:pPr>
              <w:spacing w:after="0" w:line="240" w:lineRule="auto"/>
            </w:pPr>
            <w:r>
              <w:t>The ability to work to specified procedures, consistently</w:t>
            </w:r>
          </w:p>
        </w:tc>
        <w:tc>
          <w:tcPr>
            <w:tcW w:w="1114" w:type="dxa"/>
            <w:vAlign w:val="center"/>
          </w:tcPr>
          <w:p w:rsidR="00C85D84" w:rsidRPr="00532CB2" w:rsidRDefault="00C85D84" w:rsidP="00D22DE9">
            <w:pPr>
              <w:spacing w:after="0" w:line="240" w:lineRule="auto"/>
              <w:jc w:val="center"/>
              <w:rPr>
                <w:b/>
                <w:sz w:val="24"/>
                <w:szCs w:val="24"/>
              </w:rPr>
            </w:pPr>
            <w:r w:rsidRPr="00532CB2">
              <w:rPr>
                <w:b/>
                <w:sz w:val="24"/>
                <w:szCs w:val="24"/>
              </w:rPr>
              <w:sym w:font="Wingdings 2" w:char="F050"/>
            </w:r>
          </w:p>
        </w:tc>
        <w:tc>
          <w:tcPr>
            <w:tcW w:w="1156" w:type="dxa"/>
            <w:vAlign w:val="center"/>
          </w:tcPr>
          <w:p w:rsidR="00C85D84" w:rsidRPr="00532CB2" w:rsidRDefault="00C85D84" w:rsidP="001103D7">
            <w:pPr>
              <w:spacing w:after="0" w:line="240" w:lineRule="auto"/>
              <w:jc w:val="center"/>
              <w:rPr>
                <w:b/>
                <w:sz w:val="24"/>
                <w:szCs w:val="24"/>
              </w:rPr>
            </w:pPr>
          </w:p>
        </w:tc>
        <w:tc>
          <w:tcPr>
            <w:tcW w:w="1670" w:type="dxa"/>
            <w:vMerge/>
            <w:vAlign w:val="center"/>
          </w:tcPr>
          <w:p w:rsidR="00C85D84" w:rsidRDefault="00C85D84" w:rsidP="00EC7FEC">
            <w:pPr>
              <w:spacing w:after="0" w:line="240" w:lineRule="auto"/>
              <w:jc w:val="center"/>
            </w:pPr>
          </w:p>
        </w:tc>
      </w:tr>
      <w:tr w:rsidR="00C85D84" w:rsidRPr="005F722B" w:rsidTr="00231671">
        <w:trPr>
          <w:trHeight w:val="397"/>
        </w:trPr>
        <w:tc>
          <w:tcPr>
            <w:tcW w:w="5382" w:type="dxa"/>
            <w:vAlign w:val="center"/>
          </w:tcPr>
          <w:p w:rsidR="00C85D84" w:rsidRDefault="00C85D84" w:rsidP="00AD59DD">
            <w:pPr>
              <w:spacing w:after="0" w:line="240" w:lineRule="auto"/>
            </w:pPr>
            <w:r>
              <w:t>The ability to understand written instructions/information</w:t>
            </w:r>
          </w:p>
        </w:tc>
        <w:tc>
          <w:tcPr>
            <w:tcW w:w="1114" w:type="dxa"/>
            <w:vAlign w:val="center"/>
          </w:tcPr>
          <w:p w:rsidR="00C85D84" w:rsidRPr="00532CB2" w:rsidRDefault="00C85D84" w:rsidP="00D22DE9">
            <w:pPr>
              <w:spacing w:after="0" w:line="240" w:lineRule="auto"/>
              <w:jc w:val="center"/>
              <w:rPr>
                <w:b/>
                <w:sz w:val="24"/>
                <w:szCs w:val="24"/>
              </w:rPr>
            </w:pPr>
            <w:r w:rsidRPr="00532CB2">
              <w:rPr>
                <w:b/>
                <w:sz w:val="24"/>
                <w:szCs w:val="24"/>
              </w:rPr>
              <w:sym w:font="Wingdings 2" w:char="F050"/>
            </w:r>
          </w:p>
        </w:tc>
        <w:tc>
          <w:tcPr>
            <w:tcW w:w="1156" w:type="dxa"/>
            <w:vAlign w:val="center"/>
          </w:tcPr>
          <w:p w:rsidR="00C85D84" w:rsidRPr="00532CB2" w:rsidRDefault="00C85D84" w:rsidP="001103D7">
            <w:pPr>
              <w:spacing w:after="0" w:line="240" w:lineRule="auto"/>
              <w:jc w:val="center"/>
              <w:rPr>
                <w:b/>
                <w:sz w:val="24"/>
                <w:szCs w:val="24"/>
              </w:rPr>
            </w:pPr>
          </w:p>
        </w:tc>
        <w:tc>
          <w:tcPr>
            <w:tcW w:w="1670" w:type="dxa"/>
            <w:vMerge/>
            <w:vAlign w:val="center"/>
          </w:tcPr>
          <w:p w:rsidR="00C85D84" w:rsidRDefault="00C85D84" w:rsidP="00EC7FEC">
            <w:pPr>
              <w:spacing w:after="0" w:line="240" w:lineRule="auto"/>
              <w:jc w:val="center"/>
            </w:pPr>
          </w:p>
        </w:tc>
      </w:tr>
    </w:tbl>
    <w:p w:rsidR="00AD59DD" w:rsidRDefault="00AD59DD" w:rsidP="00AD59DD">
      <w:pPr>
        <w:ind w:firstLine="720"/>
        <w:jc w:val="center"/>
        <w:rPr>
          <w:sz w:val="28"/>
          <w:szCs w:val="28"/>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275"/>
        <w:gridCol w:w="1276"/>
        <w:gridCol w:w="1559"/>
      </w:tblGrid>
      <w:tr w:rsidR="00892C08" w:rsidRPr="00892C08" w:rsidTr="00892C08">
        <w:trPr>
          <w:trHeight w:val="397"/>
        </w:trPr>
        <w:tc>
          <w:tcPr>
            <w:tcW w:w="5529" w:type="dxa"/>
            <w:vAlign w:val="center"/>
          </w:tcPr>
          <w:p w:rsidR="00892C08" w:rsidRPr="00892C08" w:rsidRDefault="00892C08" w:rsidP="00892C08">
            <w:pPr>
              <w:spacing w:after="0" w:line="240" w:lineRule="auto"/>
              <w:rPr>
                <w:b/>
                <w:sz w:val="24"/>
                <w:szCs w:val="24"/>
              </w:rPr>
            </w:pPr>
            <w:r w:rsidRPr="00892C08">
              <w:rPr>
                <w:b/>
                <w:sz w:val="24"/>
                <w:szCs w:val="24"/>
              </w:rPr>
              <w:t>Skills, Attributes and Knowledge</w:t>
            </w:r>
          </w:p>
        </w:tc>
        <w:tc>
          <w:tcPr>
            <w:tcW w:w="1275" w:type="dxa"/>
            <w:vAlign w:val="center"/>
          </w:tcPr>
          <w:p w:rsidR="00892C08" w:rsidRPr="00892C08" w:rsidRDefault="00892C08" w:rsidP="00892C08">
            <w:pPr>
              <w:spacing w:after="0" w:line="240" w:lineRule="auto"/>
              <w:jc w:val="center"/>
              <w:rPr>
                <w:b/>
                <w:sz w:val="24"/>
                <w:szCs w:val="24"/>
              </w:rPr>
            </w:pPr>
            <w:r w:rsidRPr="00892C08">
              <w:rPr>
                <w:b/>
                <w:sz w:val="24"/>
                <w:szCs w:val="24"/>
              </w:rPr>
              <w:t>Essential</w:t>
            </w:r>
          </w:p>
        </w:tc>
        <w:tc>
          <w:tcPr>
            <w:tcW w:w="1276" w:type="dxa"/>
            <w:vAlign w:val="center"/>
          </w:tcPr>
          <w:p w:rsidR="00892C08" w:rsidRPr="00892C08" w:rsidRDefault="00892C08" w:rsidP="00892C08">
            <w:pPr>
              <w:spacing w:after="0" w:line="240" w:lineRule="auto"/>
              <w:jc w:val="center"/>
              <w:rPr>
                <w:b/>
                <w:sz w:val="24"/>
                <w:szCs w:val="24"/>
              </w:rPr>
            </w:pPr>
            <w:r w:rsidRPr="00892C08">
              <w:rPr>
                <w:b/>
                <w:sz w:val="24"/>
                <w:szCs w:val="24"/>
              </w:rPr>
              <w:t>Desirable</w:t>
            </w:r>
          </w:p>
        </w:tc>
        <w:tc>
          <w:tcPr>
            <w:tcW w:w="1559" w:type="dxa"/>
          </w:tcPr>
          <w:p w:rsidR="00892C08" w:rsidRPr="00892C08" w:rsidRDefault="00892C08" w:rsidP="00892C08">
            <w:pPr>
              <w:spacing w:after="0" w:line="240" w:lineRule="auto"/>
              <w:jc w:val="center"/>
              <w:rPr>
                <w:b/>
                <w:sz w:val="24"/>
                <w:szCs w:val="24"/>
              </w:rPr>
            </w:pPr>
            <w:r w:rsidRPr="00892C08">
              <w:rPr>
                <w:b/>
                <w:sz w:val="24"/>
                <w:szCs w:val="24"/>
              </w:rPr>
              <w:t>How assessed</w:t>
            </w: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Ability to work effectively under pressure</w:t>
            </w:r>
          </w:p>
        </w:tc>
        <w:tc>
          <w:tcPr>
            <w:tcW w:w="1275" w:type="dxa"/>
            <w:vAlign w:val="center"/>
          </w:tcPr>
          <w:p w:rsidR="00892C08" w:rsidRPr="00892C08" w:rsidRDefault="00892C08" w:rsidP="00892C08">
            <w:pPr>
              <w:spacing w:after="0" w:line="240" w:lineRule="auto"/>
              <w:jc w:val="center"/>
              <w:rPr>
                <w:u w:val="single"/>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val="restart"/>
            <w:vAlign w:val="center"/>
          </w:tcPr>
          <w:p w:rsidR="00892C08" w:rsidRPr="00892C08" w:rsidRDefault="00892C08" w:rsidP="00892C08">
            <w:pPr>
              <w:spacing w:after="0" w:line="240" w:lineRule="auto"/>
              <w:jc w:val="center"/>
              <w:rPr>
                <w:sz w:val="28"/>
                <w:szCs w:val="28"/>
                <w:u w:val="single"/>
              </w:rPr>
            </w:pPr>
            <w:r w:rsidRPr="00892C08">
              <w:t>Appl/Int/Ref</w:t>
            </w: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Demonstrate a commitment to equal opportunities</w:t>
            </w:r>
          </w:p>
        </w:tc>
        <w:tc>
          <w:tcPr>
            <w:tcW w:w="1275" w:type="dxa"/>
            <w:vAlign w:val="center"/>
          </w:tcPr>
          <w:p w:rsidR="00892C08" w:rsidRPr="00892C08" w:rsidRDefault="00892C08" w:rsidP="00892C08">
            <w:pPr>
              <w:spacing w:after="0" w:line="240" w:lineRule="auto"/>
              <w:jc w:val="center"/>
              <w:rPr>
                <w:u w:val="single"/>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tcPr>
          <w:p w:rsidR="00892C08" w:rsidRPr="00892C08" w:rsidRDefault="00892C08" w:rsidP="00892C08">
            <w:pPr>
              <w:spacing w:after="0" w:line="240" w:lineRule="auto"/>
              <w:jc w:val="center"/>
              <w:rPr>
                <w:sz w:val="28"/>
                <w:szCs w:val="28"/>
                <w:u w:val="single"/>
              </w:rPr>
            </w:pP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Ability to communicate effectively with colleagues, pupils, staff and visitors</w:t>
            </w:r>
          </w:p>
        </w:tc>
        <w:tc>
          <w:tcPr>
            <w:tcW w:w="1275" w:type="dxa"/>
            <w:vAlign w:val="center"/>
          </w:tcPr>
          <w:p w:rsidR="00892C08" w:rsidRPr="00892C08" w:rsidRDefault="00892C08" w:rsidP="00892C08">
            <w:pPr>
              <w:spacing w:after="0" w:line="240" w:lineRule="auto"/>
              <w:jc w:val="center"/>
              <w:rPr>
                <w:b/>
                <w:szCs w:val="24"/>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tcPr>
          <w:p w:rsidR="00892C08" w:rsidRPr="00892C08" w:rsidRDefault="00892C08" w:rsidP="00892C08">
            <w:pPr>
              <w:spacing w:after="0" w:line="240" w:lineRule="auto"/>
              <w:jc w:val="center"/>
              <w:rPr>
                <w:sz w:val="28"/>
                <w:szCs w:val="28"/>
                <w:u w:val="single"/>
              </w:rPr>
            </w:pP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Ability to work either alone or as part of a team</w:t>
            </w:r>
          </w:p>
        </w:tc>
        <w:tc>
          <w:tcPr>
            <w:tcW w:w="1275" w:type="dxa"/>
            <w:vAlign w:val="center"/>
          </w:tcPr>
          <w:p w:rsidR="00892C08" w:rsidRPr="00892C08" w:rsidRDefault="00892C08" w:rsidP="00892C08">
            <w:pPr>
              <w:spacing w:after="0" w:line="240" w:lineRule="auto"/>
              <w:jc w:val="center"/>
              <w:rPr>
                <w:u w:val="single"/>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tcPr>
          <w:p w:rsidR="00892C08" w:rsidRPr="00892C08" w:rsidRDefault="00892C08" w:rsidP="00892C08">
            <w:pPr>
              <w:spacing w:after="0" w:line="240" w:lineRule="auto"/>
              <w:jc w:val="center"/>
              <w:rPr>
                <w:sz w:val="28"/>
                <w:szCs w:val="28"/>
                <w:u w:val="single"/>
              </w:rPr>
            </w:pP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Ability to complete all necessary documentation, including timesheets, temperature sheets and cleaning schedules</w:t>
            </w:r>
          </w:p>
        </w:tc>
        <w:tc>
          <w:tcPr>
            <w:tcW w:w="1275" w:type="dxa"/>
            <w:vAlign w:val="center"/>
          </w:tcPr>
          <w:p w:rsidR="00892C08" w:rsidRPr="00892C08" w:rsidRDefault="00892C08" w:rsidP="00892C08">
            <w:pPr>
              <w:spacing w:after="0" w:line="240" w:lineRule="auto"/>
              <w:jc w:val="center"/>
              <w:rPr>
                <w:u w:val="single"/>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tcPr>
          <w:p w:rsidR="00892C08" w:rsidRPr="00892C08" w:rsidRDefault="00892C08" w:rsidP="00892C08">
            <w:pPr>
              <w:spacing w:after="0" w:line="240" w:lineRule="auto"/>
              <w:jc w:val="center"/>
              <w:rPr>
                <w:sz w:val="28"/>
                <w:szCs w:val="28"/>
                <w:u w:val="single"/>
              </w:rPr>
            </w:pPr>
          </w:p>
        </w:tc>
      </w:tr>
      <w:tr w:rsidR="00892C08" w:rsidRPr="00892C08" w:rsidTr="00892C08">
        <w:trPr>
          <w:trHeight w:val="397"/>
        </w:trPr>
        <w:tc>
          <w:tcPr>
            <w:tcW w:w="5529" w:type="dxa"/>
            <w:vAlign w:val="center"/>
          </w:tcPr>
          <w:p w:rsidR="00892C08" w:rsidRPr="00892C08" w:rsidRDefault="00892C08" w:rsidP="00892C08">
            <w:pPr>
              <w:spacing w:after="0" w:line="240" w:lineRule="auto"/>
            </w:pPr>
            <w:r w:rsidRPr="00892C08">
              <w:t>Flexibility to work extra school events as required</w:t>
            </w:r>
          </w:p>
        </w:tc>
        <w:tc>
          <w:tcPr>
            <w:tcW w:w="1275" w:type="dxa"/>
            <w:vAlign w:val="center"/>
          </w:tcPr>
          <w:p w:rsidR="00892C08" w:rsidRPr="00892C08" w:rsidRDefault="00892C08" w:rsidP="00892C08">
            <w:pPr>
              <w:spacing w:after="0" w:line="240" w:lineRule="auto"/>
              <w:jc w:val="center"/>
              <w:rPr>
                <w:b/>
                <w:szCs w:val="24"/>
              </w:rPr>
            </w:pPr>
            <w:r w:rsidRPr="00892C08">
              <w:rPr>
                <w:b/>
                <w:szCs w:val="24"/>
              </w:rPr>
              <w:sym w:font="Wingdings 2" w:char="F050"/>
            </w:r>
          </w:p>
        </w:tc>
        <w:tc>
          <w:tcPr>
            <w:tcW w:w="1276" w:type="dxa"/>
            <w:vAlign w:val="center"/>
          </w:tcPr>
          <w:p w:rsidR="00892C08" w:rsidRPr="00892C08" w:rsidRDefault="00892C08" w:rsidP="00892C08">
            <w:pPr>
              <w:spacing w:after="0" w:line="240" w:lineRule="auto"/>
              <w:jc w:val="center"/>
              <w:rPr>
                <w:b/>
                <w:sz w:val="24"/>
                <w:szCs w:val="24"/>
              </w:rPr>
            </w:pPr>
          </w:p>
        </w:tc>
        <w:tc>
          <w:tcPr>
            <w:tcW w:w="1559" w:type="dxa"/>
            <w:vMerge/>
          </w:tcPr>
          <w:p w:rsidR="00892C08" w:rsidRPr="00892C08" w:rsidRDefault="00892C08" w:rsidP="00892C08">
            <w:pPr>
              <w:spacing w:after="0" w:line="240" w:lineRule="auto"/>
              <w:jc w:val="center"/>
              <w:rPr>
                <w:sz w:val="28"/>
                <w:szCs w:val="28"/>
                <w:u w:val="single"/>
              </w:rPr>
            </w:pPr>
          </w:p>
        </w:tc>
      </w:tr>
    </w:tbl>
    <w:p w:rsidR="00892C08" w:rsidRDefault="00892C08" w:rsidP="00892C08">
      <w:pPr>
        <w:ind w:firstLine="720"/>
        <w:rPr>
          <w:sz w:val="28"/>
          <w:szCs w:val="28"/>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1351"/>
        <w:gridCol w:w="1294"/>
        <w:gridCol w:w="1541"/>
      </w:tblGrid>
      <w:tr w:rsidR="00AD59DD" w:rsidRPr="005F722B" w:rsidTr="00892C08">
        <w:trPr>
          <w:trHeight w:val="397"/>
        </w:trPr>
        <w:tc>
          <w:tcPr>
            <w:tcW w:w="5448" w:type="dxa"/>
            <w:vAlign w:val="center"/>
          </w:tcPr>
          <w:p w:rsidR="00AD59DD" w:rsidRPr="005F722B" w:rsidRDefault="00AD59DD" w:rsidP="001103D7">
            <w:pPr>
              <w:spacing w:after="0" w:line="240" w:lineRule="auto"/>
              <w:rPr>
                <w:b/>
                <w:sz w:val="24"/>
                <w:szCs w:val="24"/>
              </w:rPr>
            </w:pPr>
            <w:r w:rsidRPr="005F722B">
              <w:rPr>
                <w:b/>
                <w:sz w:val="24"/>
                <w:szCs w:val="24"/>
              </w:rPr>
              <w:t>Personal qualities</w:t>
            </w:r>
          </w:p>
        </w:tc>
        <w:tc>
          <w:tcPr>
            <w:tcW w:w="1351" w:type="dxa"/>
            <w:vAlign w:val="center"/>
          </w:tcPr>
          <w:p w:rsidR="00AD59DD" w:rsidRPr="005F722B" w:rsidRDefault="00AD59DD" w:rsidP="001103D7">
            <w:pPr>
              <w:spacing w:after="0" w:line="240" w:lineRule="auto"/>
              <w:jc w:val="center"/>
              <w:rPr>
                <w:sz w:val="24"/>
                <w:szCs w:val="24"/>
              </w:rPr>
            </w:pPr>
            <w:r w:rsidRPr="005F722B">
              <w:rPr>
                <w:b/>
                <w:sz w:val="24"/>
                <w:szCs w:val="24"/>
              </w:rPr>
              <w:t>Essential</w:t>
            </w:r>
          </w:p>
        </w:tc>
        <w:tc>
          <w:tcPr>
            <w:tcW w:w="1294" w:type="dxa"/>
            <w:vAlign w:val="center"/>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541" w:type="dxa"/>
            <w:vAlign w:val="center"/>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892C08" w:rsidRPr="005F722B" w:rsidTr="00C85D84">
        <w:trPr>
          <w:trHeight w:val="397"/>
        </w:trPr>
        <w:tc>
          <w:tcPr>
            <w:tcW w:w="5448" w:type="dxa"/>
            <w:vAlign w:val="center"/>
          </w:tcPr>
          <w:p w:rsidR="00892C08" w:rsidRPr="00CB6A26" w:rsidRDefault="00892C08" w:rsidP="00892C08">
            <w:pPr>
              <w:spacing w:after="0"/>
            </w:pPr>
            <w:r w:rsidRPr="00CB6A26">
              <w:t>Excellent interpersonal skills</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val="restart"/>
            <w:vAlign w:val="center"/>
          </w:tcPr>
          <w:p w:rsidR="00892C08" w:rsidRDefault="00892C08" w:rsidP="00892C08">
            <w:pPr>
              <w:spacing w:after="0" w:line="240" w:lineRule="auto"/>
              <w:jc w:val="center"/>
            </w:pPr>
            <w:r>
              <w:t>Appl/Int/Ref</w:t>
            </w:r>
          </w:p>
        </w:tc>
      </w:tr>
      <w:tr w:rsidR="00AF11D2" w:rsidRPr="005F722B" w:rsidTr="00892C08">
        <w:trPr>
          <w:trHeight w:val="397"/>
        </w:trPr>
        <w:tc>
          <w:tcPr>
            <w:tcW w:w="5448" w:type="dxa"/>
            <w:vAlign w:val="center"/>
          </w:tcPr>
          <w:p w:rsidR="00AF11D2" w:rsidRPr="00CB6A26" w:rsidRDefault="00AF11D2" w:rsidP="00892C08">
            <w:pPr>
              <w:spacing w:after="0"/>
            </w:pPr>
            <w:r>
              <w:t>Positive attitude to work</w:t>
            </w:r>
          </w:p>
        </w:tc>
        <w:tc>
          <w:tcPr>
            <w:tcW w:w="1351" w:type="dxa"/>
            <w:vAlign w:val="center"/>
          </w:tcPr>
          <w:p w:rsidR="00AF11D2" w:rsidRPr="00532CB2" w:rsidRDefault="00C85D84" w:rsidP="00892C08">
            <w:pPr>
              <w:spacing w:after="0" w:line="240" w:lineRule="auto"/>
              <w:jc w:val="center"/>
              <w:rPr>
                <w:b/>
                <w:sz w:val="24"/>
                <w:szCs w:val="24"/>
              </w:rPr>
            </w:pPr>
            <w:r w:rsidRPr="00532CB2">
              <w:rPr>
                <w:b/>
                <w:sz w:val="24"/>
                <w:szCs w:val="24"/>
              </w:rPr>
              <w:sym w:font="Wingdings 2" w:char="F050"/>
            </w:r>
          </w:p>
        </w:tc>
        <w:tc>
          <w:tcPr>
            <w:tcW w:w="1294" w:type="dxa"/>
          </w:tcPr>
          <w:p w:rsidR="00AF11D2" w:rsidRPr="005F722B" w:rsidRDefault="00AF11D2" w:rsidP="00892C08">
            <w:pPr>
              <w:spacing w:after="0" w:line="240" w:lineRule="auto"/>
              <w:jc w:val="center"/>
            </w:pPr>
          </w:p>
        </w:tc>
        <w:tc>
          <w:tcPr>
            <w:tcW w:w="1541" w:type="dxa"/>
            <w:vMerge/>
          </w:tcPr>
          <w:p w:rsidR="00AF11D2" w:rsidRDefault="00AF11D2"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Professional at all times</w:t>
            </w:r>
          </w:p>
        </w:tc>
        <w:tc>
          <w:tcPr>
            <w:tcW w:w="1351" w:type="dxa"/>
            <w:vAlign w:val="center"/>
          </w:tcPr>
          <w:p w:rsidR="00892C08" w:rsidRPr="005F722B" w:rsidRDefault="00892C08" w:rsidP="00892C08">
            <w:pPr>
              <w:spacing w:after="0" w:line="240" w:lineRule="auto"/>
              <w:jc w:val="cente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Pr="005F722B"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 xml:space="preserve">Passionate and caring             </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Decisive, determined and self-confident</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Integrity, trustworthy, honest and open</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Accessible and approachable</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Excellent interpersonal skills</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r w:rsidR="00892C08" w:rsidRPr="005F722B" w:rsidTr="00892C08">
        <w:trPr>
          <w:trHeight w:val="397"/>
        </w:trPr>
        <w:tc>
          <w:tcPr>
            <w:tcW w:w="5448" w:type="dxa"/>
            <w:vAlign w:val="center"/>
          </w:tcPr>
          <w:p w:rsidR="00892C08" w:rsidRPr="00CB6A26" w:rsidRDefault="00892C08" w:rsidP="00892C08">
            <w:pPr>
              <w:spacing w:after="0"/>
            </w:pPr>
            <w:r w:rsidRPr="00CB6A26">
              <w:t>Sense of humour and fun</w:t>
            </w:r>
          </w:p>
        </w:tc>
        <w:tc>
          <w:tcPr>
            <w:tcW w:w="1351" w:type="dxa"/>
            <w:vAlign w:val="center"/>
          </w:tcPr>
          <w:p w:rsidR="00892C08" w:rsidRPr="00532CB2" w:rsidRDefault="00892C08" w:rsidP="00892C08">
            <w:pPr>
              <w:spacing w:after="0" w:line="240" w:lineRule="auto"/>
              <w:jc w:val="center"/>
              <w:rPr>
                <w:b/>
                <w:sz w:val="24"/>
                <w:szCs w:val="24"/>
              </w:rPr>
            </w:pPr>
            <w:r w:rsidRPr="00532CB2">
              <w:rPr>
                <w:b/>
                <w:sz w:val="24"/>
                <w:szCs w:val="24"/>
              </w:rPr>
              <w:sym w:font="Wingdings 2" w:char="F050"/>
            </w:r>
          </w:p>
        </w:tc>
        <w:tc>
          <w:tcPr>
            <w:tcW w:w="1294" w:type="dxa"/>
          </w:tcPr>
          <w:p w:rsidR="00892C08" w:rsidRPr="005F722B" w:rsidRDefault="00892C08" w:rsidP="00892C08">
            <w:pPr>
              <w:spacing w:after="0" w:line="240" w:lineRule="auto"/>
              <w:jc w:val="center"/>
            </w:pPr>
          </w:p>
        </w:tc>
        <w:tc>
          <w:tcPr>
            <w:tcW w:w="1541" w:type="dxa"/>
            <w:vMerge/>
          </w:tcPr>
          <w:p w:rsidR="00892C08" w:rsidRDefault="00892C08" w:rsidP="00892C08">
            <w:pPr>
              <w:spacing w:after="0" w:line="240" w:lineRule="auto"/>
              <w:jc w:val="center"/>
            </w:pPr>
          </w:p>
        </w:tc>
      </w:tr>
    </w:tbl>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F97307" w:rsidTr="00F97307">
        <w:tc>
          <w:tcPr>
            <w:tcW w:w="3005" w:type="dxa"/>
          </w:tcPr>
          <w:p w:rsidR="00F97307" w:rsidRDefault="00231671" w:rsidP="00F97307">
            <w:pPr>
              <w:jc w:val="right"/>
              <w:rPr>
                <w:sz w:val="24"/>
                <w:szCs w:val="24"/>
              </w:rPr>
            </w:pPr>
            <w:r>
              <w:rPr>
                <w:sz w:val="24"/>
                <w:szCs w:val="24"/>
              </w:rPr>
              <w:t xml:space="preserve">      </w:t>
            </w:r>
            <w:r w:rsidR="00F97307" w:rsidRPr="004552B3">
              <w:rPr>
                <w:sz w:val="24"/>
                <w:szCs w:val="24"/>
              </w:rPr>
              <w:t>Appl = Application form</w:t>
            </w:r>
          </w:p>
        </w:tc>
        <w:tc>
          <w:tcPr>
            <w:tcW w:w="3511" w:type="dxa"/>
          </w:tcPr>
          <w:p w:rsidR="00F97307" w:rsidRDefault="00F97307" w:rsidP="00F26DA5">
            <w:pPr>
              <w:jc w:val="center"/>
              <w:rPr>
                <w:sz w:val="24"/>
                <w:szCs w:val="24"/>
              </w:rPr>
            </w:pPr>
            <w:r w:rsidRPr="004552B3">
              <w:rPr>
                <w:sz w:val="24"/>
                <w:szCs w:val="24"/>
              </w:rPr>
              <w:t>Int = Interview</w:t>
            </w:r>
          </w:p>
        </w:tc>
        <w:tc>
          <w:tcPr>
            <w:tcW w:w="2835" w:type="dxa"/>
          </w:tcPr>
          <w:p w:rsidR="00F97307" w:rsidRDefault="00F97307" w:rsidP="00F97307">
            <w:pPr>
              <w:rPr>
                <w:sz w:val="24"/>
                <w:szCs w:val="24"/>
              </w:rPr>
            </w:pPr>
            <w:r w:rsidRPr="004552B3">
              <w:rPr>
                <w:sz w:val="24"/>
                <w:szCs w:val="24"/>
              </w:rPr>
              <w:t>Ref = Reference</w:t>
            </w:r>
          </w:p>
        </w:tc>
      </w:tr>
    </w:tbl>
    <w:p w:rsidR="00AD59DD" w:rsidRDefault="00AD59DD" w:rsidP="00C85D84">
      <w:bookmarkStart w:id="0" w:name="_GoBack"/>
      <w:bookmarkEnd w:id="0"/>
    </w:p>
    <w:sectPr w:rsidR="00AD59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671" w:rsidRDefault="00231671" w:rsidP="00231671">
      <w:pPr>
        <w:spacing w:after="0" w:line="240" w:lineRule="auto"/>
      </w:pPr>
      <w:r>
        <w:separator/>
      </w:r>
    </w:p>
  </w:endnote>
  <w:endnote w:type="continuationSeparator" w:id="0">
    <w:p w:rsidR="00231671" w:rsidRDefault="00231671" w:rsidP="0023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DOFJN+TimesNewRoman,BoldItalic">
    <w:altName w:val="Times New Roman"/>
    <w:panose1 w:val="00000000000000000000"/>
    <w:charset w:val="00"/>
    <w:family w:val="roman"/>
    <w:notTrueType/>
    <w:pitch w:val="default"/>
    <w:sig w:usb0="00000003" w:usb1="00000000" w:usb2="00000000" w:usb3="00000000" w:csb0="00000001" w:csb1="00000000"/>
  </w:font>
  <w:font w:name="DDOFLC+Arial">
    <w:altName w:val="Arial"/>
    <w:panose1 w:val="00000000000000000000"/>
    <w:charset w:val="00"/>
    <w:family w:val="swiss"/>
    <w:notTrueType/>
    <w:pitch w:val="default"/>
    <w:sig w:usb0="00000003" w:usb1="00000000" w:usb2="00000000" w:usb3="00000000" w:csb0="00000001" w:csb1="00000000"/>
  </w:font>
  <w:font w:name="DDOGBC+Arial,Italic">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71" w:rsidRDefault="002B3D8D" w:rsidP="00231671">
    <w:pPr>
      <w:pStyle w:val="Footer"/>
      <w:jc w:val="right"/>
    </w:pPr>
    <w:r>
      <w:t>June</w:t>
    </w:r>
    <w:r w:rsidR="00822600">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671" w:rsidRDefault="00231671" w:rsidP="00231671">
      <w:pPr>
        <w:spacing w:after="0" w:line="240" w:lineRule="auto"/>
      </w:pPr>
      <w:r>
        <w:separator/>
      </w:r>
    </w:p>
  </w:footnote>
  <w:footnote w:type="continuationSeparator" w:id="0">
    <w:p w:rsidR="00231671" w:rsidRDefault="00231671" w:rsidP="00231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7876E27"/>
    <w:multiLevelType w:val="hybridMultilevel"/>
    <w:tmpl w:val="7EC00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4BE67"/>
    <w:multiLevelType w:val="hybridMultilevel"/>
    <w:tmpl w:val="073A52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C21FA"/>
    <w:rsid w:val="00231671"/>
    <w:rsid w:val="00237C6D"/>
    <w:rsid w:val="002536E4"/>
    <w:rsid w:val="002B3D8D"/>
    <w:rsid w:val="003351A5"/>
    <w:rsid w:val="00372165"/>
    <w:rsid w:val="00532CB2"/>
    <w:rsid w:val="00627A33"/>
    <w:rsid w:val="006D6606"/>
    <w:rsid w:val="007062CB"/>
    <w:rsid w:val="00763F7C"/>
    <w:rsid w:val="00782815"/>
    <w:rsid w:val="007F2B5E"/>
    <w:rsid w:val="00822600"/>
    <w:rsid w:val="00892C08"/>
    <w:rsid w:val="008F1AB3"/>
    <w:rsid w:val="008F3B44"/>
    <w:rsid w:val="00932507"/>
    <w:rsid w:val="009451DC"/>
    <w:rsid w:val="00962A6E"/>
    <w:rsid w:val="009B3E55"/>
    <w:rsid w:val="00AD59DD"/>
    <w:rsid w:val="00AF11D2"/>
    <w:rsid w:val="00AF1407"/>
    <w:rsid w:val="00B110B6"/>
    <w:rsid w:val="00B4487A"/>
    <w:rsid w:val="00B52513"/>
    <w:rsid w:val="00B94293"/>
    <w:rsid w:val="00C662F9"/>
    <w:rsid w:val="00C85D84"/>
    <w:rsid w:val="00CB3E1E"/>
    <w:rsid w:val="00D05684"/>
    <w:rsid w:val="00D22DE9"/>
    <w:rsid w:val="00D53003"/>
    <w:rsid w:val="00DB4490"/>
    <w:rsid w:val="00E10B9F"/>
    <w:rsid w:val="00E409FB"/>
    <w:rsid w:val="00E751B5"/>
    <w:rsid w:val="00E849D4"/>
    <w:rsid w:val="00E90E19"/>
    <w:rsid w:val="00EC7FEC"/>
    <w:rsid w:val="00ED2B7E"/>
    <w:rsid w:val="00F9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0376"/>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CM5">
    <w:name w:val="CM5"/>
    <w:basedOn w:val="Normal"/>
    <w:next w:val="Normal"/>
    <w:uiPriority w:val="99"/>
    <w:rsid w:val="00E751B5"/>
    <w:pPr>
      <w:widowControl w:val="0"/>
      <w:autoSpaceDE w:val="0"/>
      <w:autoSpaceDN w:val="0"/>
      <w:adjustRightInd w:val="0"/>
      <w:spacing w:after="0" w:line="240" w:lineRule="auto"/>
    </w:pPr>
    <w:rPr>
      <w:rFonts w:ascii="DDOFJN+TimesNewRoman,BoldItalic" w:eastAsiaTheme="minorEastAsia" w:hAnsi="DDOFJN+TimesNewRoman,BoldItalic"/>
      <w:sz w:val="24"/>
      <w:szCs w:val="24"/>
      <w:lang w:eastAsia="en-GB"/>
    </w:rPr>
  </w:style>
  <w:style w:type="paragraph" w:customStyle="1" w:styleId="Default">
    <w:name w:val="Default"/>
    <w:rsid w:val="00E751B5"/>
    <w:pPr>
      <w:widowControl w:val="0"/>
      <w:autoSpaceDE w:val="0"/>
      <w:autoSpaceDN w:val="0"/>
      <w:adjustRightInd w:val="0"/>
      <w:spacing w:after="0" w:line="240" w:lineRule="auto"/>
    </w:pPr>
    <w:rPr>
      <w:rFonts w:ascii="DDOFJN+TimesNewRoman,BoldItalic" w:eastAsiaTheme="minorEastAsia" w:hAnsi="DDOFJN+TimesNewRoman,BoldItalic" w:cs="DDOFJN+TimesNewRoman,BoldItalic"/>
      <w:color w:val="000000"/>
      <w:sz w:val="24"/>
      <w:szCs w:val="24"/>
      <w:lang w:eastAsia="en-GB"/>
    </w:rPr>
  </w:style>
  <w:style w:type="paragraph" w:styleId="NoSpacing">
    <w:name w:val="No Spacing"/>
    <w:uiPriority w:val="1"/>
    <w:qFormat/>
    <w:rsid w:val="00AF140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31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671"/>
    <w:rPr>
      <w:rFonts w:ascii="Calibri" w:eastAsia="Calibri" w:hAnsi="Calibri" w:cs="Times New Roman"/>
    </w:rPr>
  </w:style>
  <w:style w:type="paragraph" w:styleId="Footer">
    <w:name w:val="footer"/>
    <w:basedOn w:val="Normal"/>
    <w:link w:val="FooterChar"/>
    <w:uiPriority w:val="99"/>
    <w:unhideWhenUsed/>
    <w:rsid w:val="00231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671"/>
    <w:rPr>
      <w:rFonts w:ascii="Calibri" w:eastAsia="Calibri" w:hAnsi="Calibri" w:cs="Times New Roman"/>
    </w:rPr>
  </w:style>
  <w:style w:type="table" w:styleId="TableGrid">
    <w:name w:val="Table Grid"/>
    <w:basedOn w:val="TableNormal"/>
    <w:uiPriority w:val="59"/>
    <w:rsid w:val="00F9730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3</cp:revision>
  <dcterms:created xsi:type="dcterms:W3CDTF">2021-06-08T13:43:00Z</dcterms:created>
  <dcterms:modified xsi:type="dcterms:W3CDTF">2021-06-08T14:11:00Z</dcterms:modified>
</cp:coreProperties>
</file>